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51" w:rsidRDefault="008A5551">
      <w:bookmarkStart w:id="0" w:name="_GoBack"/>
      <w:bookmarkEnd w:id="0"/>
    </w:p>
    <w:p w:rsidR="008A5551" w:rsidRPr="007A029E" w:rsidRDefault="007F19CB" w:rsidP="00DC5A80">
      <w:pPr>
        <w:ind w:left="709"/>
        <w:rPr>
          <w:rFonts w:ascii="Arial" w:hAnsi="Arial" w:cs="Arial"/>
          <w:b/>
          <w:sz w:val="28"/>
          <w:szCs w:val="28"/>
        </w:rPr>
      </w:pPr>
      <w:r>
        <w:rPr>
          <w:rFonts w:ascii="Arial" w:hAnsi="Arial" w:cs="Arial"/>
          <w:b/>
          <w:sz w:val="28"/>
          <w:szCs w:val="28"/>
        </w:rPr>
        <w:t>Befattnings</w:t>
      </w:r>
      <w:r w:rsidR="008A5551" w:rsidRPr="007A029E">
        <w:rPr>
          <w:rFonts w:ascii="Arial" w:hAnsi="Arial" w:cs="Arial"/>
          <w:b/>
          <w:sz w:val="28"/>
          <w:szCs w:val="28"/>
        </w:rPr>
        <w:t>beskrivning</w:t>
      </w:r>
    </w:p>
    <w:p w:rsidR="001B72CB" w:rsidRDefault="001B72CB"/>
    <w:tbl>
      <w:tblPr>
        <w:tblStyle w:val="Tabellrutnt"/>
        <w:tblW w:w="0" w:type="auto"/>
        <w:tblInd w:w="815" w:type="dxa"/>
        <w:tblBorders>
          <w:insideH w:val="none" w:sz="0" w:space="0" w:color="auto"/>
        </w:tblBorders>
        <w:tblLook w:val="01E0" w:firstRow="1" w:lastRow="1" w:firstColumn="1" w:lastColumn="1" w:noHBand="0" w:noVBand="0"/>
      </w:tblPr>
      <w:tblGrid>
        <w:gridCol w:w="2270"/>
        <w:gridCol w:w="2335"/>
        <w:gridCol w:w="75"/>
        <w:gridCol w:w="2268"/>
        <w:gridCol w:w="2263"/>
      </w:tblGrid>
      <w:tr w:rsidR="001B72CB" w:rsidRPr="002E2F40">
        <w:tc>
          <w:tcPr>
            <w:tcW w:w="9211" w:type="dxa"/>
            <w:gridSpan w:val="5"/>
          </w:tcPr>
          <w:p w:rsidR="001B72CB" w:rsidRPr="00D86BDD" w:rsidRDefault="001B72CB" w:rsidP="00646845">
            <w:pPr>
              <w:spacing w:before="20"/>
              <w:rPr>
                <w:rFonts w:ascii="Arial" w:hAnsi="Arial" w:cs="Arial"/>
                <w:sz w:val="16"/>
                <w:szCs w:val="16"/>
              </w:rPr>
            </w:pPr>
            <w:r w:rsidRPr="00D86BDD">
              <w:rPr>
                <w:rFonts w:ascii="Arial" w:hAnsi="Arial" w:cs="Arial"/>
                <w:sz w:val="16"/>
                <w:szCs w:val="16"/>
              </w:rPr>
              <w:t>Titel (En väl vald ordkombination som beskriver funktionen)</w:t>
            </w:r>
            <w:r w:rsidR="007E0360">
              <w:rPr>
                <w:rFonts w:ascii="Arial" w:hAnsi="Arial" w:cs="Arial"/>
                <w:sz w:val="16"/>
                <w:szCs w:val="16"/>
              </w:rPr>
              <w:t xml:space="preserve"> / Engelsk titel</w:t>
            </w:r>
          </w:p>
        </w:tc>
      </w:tr>
      <w:tr w:rsidR="001B72CB" w:rsidRPr="008A5551">
        <w:tc>
          <w:tcPr>
            <w:tcW w:w="9211" w:type="dxa"/>
            <w:gridSpan w:val="5"/>
            <w:tcBorders>
              <w:bottom w:val="single" w:sz="4" w:space="0" w:color="auto"/>
            </w:tcBorders>
          </w:tcPr>
          <w:p w:rsidR="001B72CB" w:rsidRPr="001B72CB" w:rsidRDefault="001B72CB" w:rsidP="00646845">
            <w:pPr>
              <w:rPr>
                <w:rFonts w:ascii="Arial" w:hAnsi="Arial" w:cs="Arial"/>
                <w:b/>
              </w:rPr>
            </w:pPr>
            <w:proofErr w:type="gramStart"/>
            <w:r>
              <w:rPr>
                <w:rFonts w:ascii="Arial" w:hAnsi="Arial" w:cs="Arial"/>
                <w:b/>
              </w:rPr>
              <w:t>Inköps</w:t>
            </w:r>
            <w:r w:rsidR="00DC4D77">
              <w:rPr>
                <w:rFonts w:ascii="Arial" w:hAnsi="Arial" w:cs="Arial"/>
                <w:b/>
              </w:rPr>
              <w:t xml:space="preserve">controller </w:t>
            </w:r>
            <w:r w:rsidR="007E0360">
              <w:rPr>
                <w:rFonts w:ascii="Arial" w:hAnsi="Arial" w:cs="Arial"/>
                <w:b/>
              </w:rPr>
              <w:t xml:space="preserve">/ </w:t>
            </w:r>
            <w:r w:rsidR="00DC4D77">
              <w:rPr>
                <w:rFonts w:ascii="Arial" w:hAnsi="Arial" w:cs="Arial"/>
                <w:b/>
              </w:rPr>
              <w:t>Purchasing</w:t>
            </w:r>
            <w:proofErr w:type="gramEnd"/>
            <w:r w:rsidR="00DC4D77">
              <w:rPr>
                <w:rFonts w:ascii="Arial" w:hAnsi="Arial" w:cs="Arial"/>
                <w:b/>
              </w:rPr>
              <w:t xml:space="preserve"> Controller</w:t>
            </w:r>
          </w:p>
        </w:tc>
      </w:tr>
      <w:tr w:rsidR="001B72CB" w:rsidRPr="002E2F40">
        <w:tblPrEx>
          <w:tblBorders>
            <w:insideH w:val="single" w:sz="4" w:space="0" w:color="auto"/>
          </w:tblBorders>
        </w:tblPrEx>
        <w:tc>
          <w:tcPr>
            <w:tcW w:w="9211" w:type="dxa"/>
            <w:gridSpan w:val="5"/>
            <w:tcBorders>
              <w:bottom w:val="nil"/>
            </w:tcBorders>
          </w:tcPr>
          <w:p w:rsidR="001B72CB" w:rsidRPr="00D86BDD" w:rsidRDefault="001B72CB" w:rsidP="00646845">
            <w:pPr>
              <w:spacing w:before="20"/>
              <w:rPr>
                <w:rFonts w:ascii="Arial" w:hAnsi="Arial" w:cs="Arial"/>
                <w:sz w:val="16"/>
                <w:szCs w:val="16"/>
              </w:rPr>
            </w:pPr>
            <w:r w:rsidRPr="00D86BDD">
              <w:rPr>
                <w:rFonts w:ascii="Arial" w:hAnsi="Arial" w:cs="Arial"/>
                <w:sz w:val="16"/>
                <w:szCs w:val="16"/>
              </w:rPr>
              <w:t xml:space="preserve">Tjänstens huvudsyfte </w:t>
            </w:r>
          </w:p>
        </w:tc>
      </w:tr>
      <w:tr w:rsidR="001B72CB" w:rsidRPr="008A5551">
        <w:tblPrEx>
          <w:tblBorders>
            <w:insideH w:val="single" w:sz="4" w:space="0" w:color="auto"/>
          </w:tblBorders>
        </w:tblPrEx>
        <w:tc>
          <w:tcPr>
            <w:tcW w:w="9211" w:type="dxa"/>
            <w:gridSpan w:val="5"/>
            <w:tcBorders>
              <w:top w:val="nil"/>
              <w:bottom w:val="single" w:sz="4" w:space="0" w:color="auto"/>
            </w:tcBorders>
          </w:tcPr>
          <w:p w:rsidR="001B72CB" w:rsidRPr="001B72CB" w:rsidRDefault="007350AE" w:rsidP="00646845">
            <w:pPr>
              <w:rPr>
                <w:rFonts w:ascii="Arial" w:hAnsi="Arial" w:cs="Arial"/>
                <w:sz w:val="20"/>
                <w:szCs w:val="20"/>
              </w:rPr>
            </w:pPr>
            <w:r>
              <w:rPr>
                <w:rFonts w:ascii="Arial" w:hAnsi="Arial" w:cs="Arial"/>
                <w:sz w:val="20"/>
                <w:szCs w:val="20"/>
              </w:rPr>
              <w:t>Planering, analys och utveckling av inköpsverksamheten</w:t>
            </w:r>
          </w:p>
        </w:tc>
      </w:tr>
      <w:tr w:rsidR="001B72CB" w:rsidRPr="002E2F40">
        <w:tblPrEx>
          <w:tblBorders>
            <w:insideH w:val="single" w:sz="4" w:space="0" w:color="auto"/>
          </w:tblBorders>
        </w:tblPrEx>
        <w:trPr>
          <w:trHeight w:val="270"/>
        </w:trPr>
        <w:tc>
          <w:tcPr>
            <w:tcW w:w="4605" w:type="dxa"/>
            <w:gridSpan w:val="2"/>
            <w:tcBorders>
              <w:bottom w:val="nil"/>
            </w:tcBorders>
          </w:tcPr>
          <w:p w:rsidR="001B72CB" w:rsidRPr="00D86BDD" w:rsidRDefault="001B72CB" w:rsidP="00646845">
            <w:pPr>
              <w:spacing w:before="20"/>
              <w:rPr>
                <w:rFonts w:ascii="Arial" w:hAnsi="Arial" w:cs="Arial"/>
                <w:sz w:val="16"/>
                <w:szCs w:val="16"/>
              </w:rPr>
            </w:pPr>
            <w:r w:rsidRPr="00D86BDD">
              <w:rPr>
                <w:rFonts w:ascii="Arial" w:hAnsi="Arial" w:cs="Arial"/>
                <w:sz w:val="16"/>
                <w:szCs w:val="16"/>
              </w:rPr>
              <w:t>Arbetsställe (organisatorisk tillhörighet)</w:t>
            </w:r>
          </w:p>
        </w:tc>
        <w:tc>
          <w:tcPr>
            <w:tcW w:w="4606" w:type="dxa"/>
            <w:gridSpan w:val="3"/>
            <w:tcBorders>
              <w:bottom w:val="nil"/>
            </w:tcBorders>
          </w:tcPr>
          <w:p w:rsidR="001B72CB" w:rsidRPr="00D86BDD" w:rsidRDefault="001B72CB" w:rsidP="00646845">
            <w:pPr>
              <w:spacing w:before="20"/>
              <w:rPr>
                <w:rFonts w:ascii="Arial" w:hAnsi="Arial" w:cs="Arial"/>
                <w:sz w:val="16"/>
                <w:szCs w:val="16"/>
              </w:rPr>
            </w:pPr>
            <w:r w:rsidRPr="00D86BDD">
              <w:rPr>
                <w:rFonts w:ascii="Arial" w:hAnsi="Arial" w:cs="Arial"/>
                <w:sz w:val="16"/>
                <w:szCs w:val="16"/>
              </w:rPr>
              <w:t>Arbetsort</w:t>
            </w:r>
          </w:p>
        </w:tc>
      </w:tr>
      <w:tr w:rsidR="001B72CB" w:rsidRPr="002E2F40">
        <w:tblPrEx>
          <w:tblBorders>
            <w:insideH w:val="single" w:sz="4" w:space="0" w:color="auto"/>
          </w:tblBorders>
        </w:tblPrEx>
        <w:trPr>
          <w:trHeight w:val="270"/>
        </w:trPr>
        <w:tc>
          <w:tcPr>
            <w:tcW w:w="4605" w:type="dxa"/>
            <w:gridSpan w:val="2"/>
            <w:tcBorders>
              <w:top w:val="nil"/>
            </w:tcBorders>
          </w:tcPr>
          <w:p w:rsidR="001B72CB" w:rsidRDefault="00DC4D77" w:rsidP="00646845">
            <w:pPr>
              <w:spacing w:before="20"/>
              <w:rPr>
                <w:rFonts w:ascii="Arial" w:hAnsi="Arial" w:cs="Arial"/>
                <w:sz w:val="20"/>
                <w:szCs w:val="20"/>
              </w:rPr>
            </w:pPr>
            <w:r>
              <w:rPr>
                <w:rFonts w:ascii="Arial" w:hAnsi="Arial" w:cs="Arial"/>
                <w:sz w:val="20"/>
                <w:szCs w:val="20"/>
              </w:rPr>
              <w:t>Inköpsavdelningen</w:t>
            </w:r>
          </w:p>
        </w:tc>
        <w:tc>
          <w:tcPr>
            <w:tcW w:w="4606" w:type="dxa"/>
            <w:gridSpan w:val="3"/>
            <w:tcBorders>
              <w:top w:val="nil"/>
            </w:tcBorders>
          </w:tcPr>
          <w:p w:rsidR="001B72CB" w:rsidRDefault="001B72CB" w:rsidP="00646845">
            <w:pPr>
              <w:spacing w:before="20"/>
              <w:rPr>
                <w:rFonts w:ascii="Arial" w:hAnsi="Arial" w:cs="Arial"/>
                <w:sz w:val="20"/>
                <w:szCs w:val="20"/>
              </w:rPr>
            </w:pPr>
          </w:p>
        </w:tc>
      </w:tr>
      <w:tr w:rsidR="001B72CB" w:rsidRPr="002E2F40">
        <w:tc>
          <w:tcPr>
            <w:tcW w:w="9211" w:type="dxa"/>
            <w:gridSpan w:val="5"/>
          </w:tcPr>
          <w:p w:rsidR="001B72CB" w:rsidRPr="002E2F40" w:rsidRDefault="001B72CB" w:rsidP="00646845">
            <w:pPr>
              <w:spacing w:before="20"/>
              <w:rPr>
                <w:rFonts w:ascii="Arial" w:hAnsi="Arial" w:cs="Arial"/>
                <w:sz w:val="16"/>
                <w:szCs w:val="16"/>
              </w:rPr>
            </w:pPr>
            <w:r>
              <w:rPr>
                <w:rFonts w:ascii="Arial" w:hAnsi="Arial" w:cs="Arial"/>
                <w:sz w:val="20"/>
                <w:szCs w:val="20"/>
              </w:rPr>
              <w:t>Arbetsuppgifternas omfattning och karaktär</w:t>
            </w:r>
          </w:p>
        </w:tc>
      </w:tr>
      <w:tr w:rsidR="001B72CB" w:rsidRPr="008A5551">
        <w:tc>
          <w:tcPr>
            <w:tcW w:w="9211" w:type="dxa"/>
            <w:gridSpan w:val="5"/>
            <w:tcBorders>
              <w:bottom w:val="single" w:sz="4" w:space="0" w:color="auto"/>
            </w:tcBorders>
          </w:tcPr>
          <w:p w:rsidR="00090D25" w:rsidRDefault="00090D25" w:rsidP="00646845">
            <w:pPr>
              <w:rPr>
                <w:rFonts w:ascii="Arial" w:hAnsi="Arial" w:cs="Arial"/>
                <w:sz w:val="20"/>
                <w:szCs w:val="20"/>
              </w:rPr>
            </w:pPr>
          </w:p>
          <w:p w:rsidR="00FF7947" w:rsidRDefault="00FF7947" w:rsidP="00646845">
            <w:pPr>
              <w:rPr>
                <w:rFonts w:ascii="Arial" w:hAnsi="Arial" w:cs="Arial"/>
                <w:sz w:val="20"/>
                <w:szCs w:val="20"/>
              </w:rPr>
            </w:pPr>
            <w:r>
              <w:rPr>
                <w:rFonts w:ascii="Arial" w:hAnsi="Arial" w:cs="Arial"/>
                <w:sz w:val="20"/>
                <w:szCs w:val="20"/>
              </w:rPr>
              <w:t>Övergripande ansvar för planeringsprocessen, vilket innefat</w:t>
            </w:r>
            <w:r w:rsidR="007350AE">
              <w:rPr>
                <w:rFonts w:ascii="Arial" w:hAnsi="Arial" w:cs="Arial"/>
                <w:sz w:val="20"/>
                <w:szCs w:val="20"/>
              </w:rPr>
              <w:t>tar budgetering, tidsplanering, resursbehov mm.</w:t>
            </w:r>
          </w:p>
          <w:p w:rsidR="00FF7947" w:rsidRDefault="00FF7947" w:rsidP="00646845">
            <w:pPr>
              <w:rPr>
                <w:rFonts w:ascii="Arial" w:hAnsi="Arial" w:cs="Arial"/>
                <w:sz w:val="20"/>
                <w:szCs w:val="20"/>
              </w:rPr>
            </w:pPr>
          </w:p>
          <w:p w:rsidR="00FF7947" w:rsidRDefault="00F7535F" w:rsidP="00646845">
            <w:pPr>
              <w:rPr>
                <w:rFonts w:ascii="Arial" w:hAnsi="Arial" w:cs="Arial"/>
                <w:sz w:val="20"/>
                <w:szCs w:val="20"/>
              </w:rPr>
            </w:pPr>
            <w:r>
              <w:rPr>
                <w:rFonts w:ascii="Arial" w:hAnsi="Arial" w:cs="Arial"/>
                <w:sz w:val="20"/>
                <w:szCs w:val="20"/>
              </w:rPr>
              <w:t>Uppföljning,</w:t>
            </w:r>
            <w:r w:rsidR="00FF7947">
              <w:rPr>
                <w:rFonts w:ascii="Arial" w:hAnsi="Arial" w:cs="Arial"/>
                <w:sz w:val="20"/>
                <w:szCs w:val="20"/>
              </w:rPr>
              <w:t xml:space="preserve"> analys </w:t>
            </w:r>
            <w:r>
              <w:rPr>
                <w:rFonts w:ascii="Arial" w:hAnsi="Arial" w:cs="Arial"/>
                <w:sz w:val="20"/>
                <w:szCs w:val="20"/>
              </w:rPr>
              <w:t xml:space="preserve">och rapportering </w:t>
            </w:r>
            <w:r w:rsidR="00FF7947">
              <w:rPr>
                <w:rFonts w:ascii="Arial" w:hAnsi="Arial" w:cs="Arial"/>
                <w:sz w:val="20"/>
                <w:szCs w:val="20"/>
              </w:rPr>
              <w:t xml:space="preserve">av väsentliga nyckeltal såsom kapitalbindning, lagernivåer, prisvarians och </w:t>
            </w:r>
            <w:r>
              <w:rPr>
                <w:rFonts w:ascii="Arial" w:hAnsi="Arial" w:cs="Arial"/>
                <w:sz w:val="20"/>
                <w:szCs w:val="20"/>
              </w:rPr>
              <w:t xml:space="preserve">kategorispend. </w:t>
            </w:r>
            <w:r w:rsidR="001D6A2C">
              <w:rPr>
                <w:rFonts w:ascii="Arial" w:hAnsi="Arial" w:cs="Arial"/>
                <w:sz w:val="20"/>
                <w:szCs w:val="20"/>
              </w:rPr>
              <w:t>Rapportering skall ske månadsvis. Rapporter skall innehålla såväl utfall som prognos.</w:t>
            </w:r>
          </w:p>
          <w:p w:rsidR="00FF7947" w:rsidRDefault="00FF7947" w:rsidP="00646845">
            <w:pPr>
              <w:rPr>
                <w:rFonts w:ascii="Arial" w:hAnsi="Arial" w:cs="Arial"/>
                <w:sz w:val="20"/>
                <w:szCs w:val="20"/>
              </w:rPr>
            </w:pPr>
          </w:p>
          <w:p w:rsidR="00FF7947" w:rsidRDefault="00FF7947" w:rsidP="00646845">
            <w:pPr>
              <w:rPr>
                <w:rFonts w:ascii="Arial" w:hAnsi="Arial" w:cs="Arial"/>
                <w:sz w:val="20"/>
                <w:szCs w:val="20"/>
              </w:rPr>
            </w:pPr>
            <w:r>
              <w:rPr>
                <w:rFonts w:ascii="Arial" w:hAnsi="Arial" w:cs="Arial"/>
                <w:sz w:val="20"/>
                <w:szCs w:val="20"/>
              </w:rPr>
              <w:t xml:space="preserve">Driva </w:t>
            </w:r>
            <w:r w:rsidR="001D6A2C">
              <w:rPr>
                <w:rFonts w:ascii="Arial" w:hAnsi="Arial" w:cs="Arial"/>
                <w:sz w:val="20"/>
                <w:szCs w:val="20"/>
              </w:rPr>
              <w:t xml:space="preserve">proaktivt </w:t>
            </w:r>
            <w:r>
              <w:rPr>
                <w:rFonts w:ascii="Arial" w:hAnsi="Arial" w:cs="Arial"/>
                <w:sz w:val="20"/>
                <w:szCs w:val="20"/>
              </w:rPr>
              <w:t xml:space="preserve">förbättringsarbete inom områden där avvikelser </w:t>
            </w:r>
            <w:r w:rsidR="001D6A2C">
              <w:rPr>
                <w:rFonts w:ascii="Arial" w:hAnsi="Arial" w:cs="Arial"/>
                <w:sz w:val="20"/>
                <w:szCs w:val="20"/>
              </w:rPr>
              <w:t xml:space="preserve">eller förbättringspotentialer </w:t>
            </w:r>
            <w:r>
              <w:rPr>
                <w:rFonts w:ascii="Arial" w:hAnsi="Arial" w:cs="Arial"/>
                <w:sz w:val="20"/>
                <w:szCs w:val="20"/>
              </w:rPr>
              <w:t>har identifierats.</w:t>
            </w:r>
          </w:p>
          <w:p w:rsidR="00FF7947" w:rsidRDefault="00FF7947" w:rsidP="00646845">
            <w:pPr>
              <w:rPr>
                <w:rFonts w:ascii="Arial" w:hAnsi="Arial" w:cs="Arial"/>
                <w:sz w:val="20"/>
                <w:szCs w:val="20"/>
              </w:rPr>
            </w:pPr>
          </w:p>
          <w:p w:rsidR="00FF7947" w:rsidRDefault="00FF7947" w:rsidP="00646845">
            <w:pPr>
              <w:rPr>
                <w:rFonts w:ascii="Arial" w:hAnsi="Arial" w:cs="Arial"/>
                <w:sz w:val="20"/>
                <w:szCs w:val="20"/>
              </w:rPr>
            </w:pPr>
            <w:r>
              <w:rPr>
                <w:rFonts w:ascii="Arial" w:hAnsi="Arial" w:cs="Arial"/>
                <w:sz w:val="20"/>
                <w:szCs w:val="20"/>
              </w:rPr>
              <w:t>Bistå inköpschefen och kategoriansvariga med inköpsanalyser</w:t>
            </w:r>
            <w:r w:rsidR="00F7535F">
              <w:rPr>
                <w:rFonts w:ascii="Arial" w:hAnsi="Arial" w:cs="Arial"/>
                <w:sz w:val="20"/>
                <w:szCs w:val="20"/>
              </w:rPr>
              <w:t xml:space="preserve"> inom respektive inköpskategori. Inköpsanalyserna ska ta sikte på trender och avvikelser samt bilda underlag för inköpsstrategier. Inköpscontrollern ska också arbeta aktivt med att utveckla analysmetoderna samt skapa olika former av varningssystem.</w:t>
            </w:r>
          </w:p>
          <w:p w:rsidR="00F7535F" w:rsidRDefault="00F7535F" w:rsidP="00646845">
            <w:pPr>
              <w:rPr>
                <w:rFonts w:ascii="Arial" w:hAnsi="Arial" w:cs="Arial"/>
                <w:sz w:val="20"/>
                <w:szCs w:val="20"/>
              </w:rPr>
            </w:pPr>
          </w:p>
          <w:p w:rsidR="001D6A2C" w:rsidRDefault="00F7535F" w:rsidP="00646845">
            <w:pPr>
              <w:rPr>
                <w:rFonts w:ascii="Arial" w:hAnsi="Arial" w:cs="Arial"/>
                <w:sz w:val="20"/>
                <w:szCs w:val="20"/>
              </w:rPr>
            </w:pPr>
            <w:r>
              <w:rPr>
                <w:rFonts w:ascii="Arial" w:hAnsi="Arial" w:cs="Arial"/>
                <w:sz w:val="20"/>
                <w:szCs w:val="20"/>
              </w:rPr>
              <w:t>Utveckla policyer och riktlinjer för inköp</w:t>
            </w:r>
            <w:r w:rsidR="001D6A2C">
              <w:rPr>
                <w:rFonts w:ascii="Arial" w:hAnsi="Arial" w:cs="Arial"/>
                <w:sz w:val="20"/>
                <w:szCs w:val="20"/>
              </w:rPr>
              <w:t xml:space="preserve"> och extern anskaffning, i enlighet med inköpsstandarden CWA15896-1. </w:t>
            </w:r>
          </w:p>
          <w:p w:rsidR="001D6A2C" w:rsidRDefault="001D6A2C" w:rsidP="00646845">
            <w:pPr>
              <w:rPr>
                <w:rFonts w:ascii="Arial" w:hAnsi="Arial" w:cs="Arial"/>
                <w:sz w:val="20"/>
                <w:szCs w:val="20"/>
              </w:rPr>
            </w:pPr>
          </w:p>
          <w:p w:rsidR="00F7535F" w:rsidRDefault="001D6A2C" w:rsidP="00646845">
            <w:pPr>
              <w:rPr>
                <w:rFonts w:ascii="Arial" w:hAnsi="Arial" w:cs="Arial"/>
                <w:sz w:val="20"/>
                <w:szCs w:val="20"/>
              </w:rPr>
            </w:pPr>
            <w:r>
              <w:rPr>
                <w:rFonts w:ascii="Arial" w:hAnsi="Arial" w:cs="Arial"/>
                <w:sz w:val="20"/>
                <w:szCs w:val="20"/>
              </w:rPr>
              <w:t>Utveckla befintliga metoder för kategoristyrning samt vara stöd för de kategoriansvariga.</w:t>
            </w:r>
          </w:p>
          <w:p w:rsidR="001D6A2C" w:rsidRDefault="001D6A2C" w:rsidP="00646845">
            <w:pPr>
              <w:rPr>
                <w:rFonts w:ascii="Arial" w:hAnsi="Arial" w:cs="Arial"/>
                <w:sz w:val="20"/>
                <w:szCs w:val="20"/>
              </w:rPr>
            </w:pPr>
          </w:p>
          <w:p w:rsidR="001D6A2C" w:rsidRDefault="001D6A2C" w:rsidP="00646845">
            <w:pPr>
              <w:rPr>
                <w:rFonts w:ascii="Arial" w:hAnsi="Arial" w:cs="Arial"/>
                <w:sz w:val="20"/>
                <w:szCs w:val="20"/>
              </w:rPr>
            </w:pPr>
            <w:r>
              <w:rPr>
                <w:rFonts w:ascii="Arial" w:hAnsi="Arial" w:cs="Arial"/>
                <w:sz w:val="20"/>
                <w:szCs w:val="20"/>
              </w:rPr>
              <w:t>Vad avser investeringsbeslut ska inköpscontrollern sammanställa beslutsunderlag för ledningens och styrelsens godkännande.</w:t>
            </w:r>
          </w:p>
          <w:p w:rsidR="001B72CB" w:rsidRPr="00646845" w:rsidRDefault="001B72CB" w:rsidP="00646845">
            <w:pPr>
              <w:rPr>
                <w:rFonts w:ascii="Arial" w:hAnsi="Arial" w:cs="Arial"/>
                <w:sz w:val="20"/>
                <w:szCs w:val="20"/>
              </w:rPr>
            </w:pPr>
          </w:p>
        </w:tc>
      </w:tr>
      <w:tr w:rsidR="005602B2" w:rsidRPr="002E2F40">
        <w:tblPrEx>
          <w:tblBorders>
            <w:insideH w:val="single" w:sz="4" w:space="0" w:color="auto"/>
          </w:tblBorders>
        </w:tblPrEx>
        <w:tc>
          <w:tcPr>
            <w:tcW w:w="9211" w:type="dxa"/>
            <w:gridSpan w:val="5"/>
            <w:tcBorders>
              <w:bottom w:val="nil"/>
            </w:tcBorders>
          </w:tcPr>
          <w:p w:rsidR="005602B2" w:rsidRPr="001F6224" w:rsidRDefault="005602B2" w:rsidP="005602B2">
            <w:pPr>
              <w:spacing w:before="20"/>
              <w:rPr>
                <w:rFonts w:ascii="Arial" w:hAnsi="Arial" w:cs="Arial"/>
                <w:sz w:val="16"/>
                <w:szCs w:val="16"/>
              </w:rPr>
            </w:pPr>
            <w:r w:rsidRPr="001F6224">
              <w:rPr>
                <w:rFonts w:ascii="Arial" w:hAnsi="Arial" w:cs="Arial"/>
                <w:sz w:val="16"/>
                <w:szCs w:val="16"/>
              </w:rPr>
              <w:t>Ansvar</w:t>
            </w:r>
          </w:p>
        </w:tc>
      </w:tr>
      <w:tr w:rsidR="005602B2">
        <w:tblPrEx>
          <w:tblBorders>
            <w:insideH w:val="single" w:sz="4" w:space="0" w:color="auto"/>
          </w:tblBorders>
        </w:tblPrEx>
        <w:trPr>
          <w:trHeight w:val="278"/>
        </w:trPr>
        <w:tc>
          <w:tcPr>
            <w:tcW w:w="2270" w:type="dxa"/>
            <w:tcBorders>
              <w:top w:val="nil"/>
              <w:bottom w:val="nil"/>
            </w:tcBorders>
          </w:tcPr>
          <w:p w:rsidR="005602B2" w:rsidRPr="001F6224" w:rsidRDefault="005602B2" w:rsidP="005602B2">
            <w:pPr>
              <w:spacing w:before="20"/>
              <w:rPr>
                <w:rFonts w:ascii="Arial" w:hAnsi="Arial" w:cs="Arial"/>
                <w:sz w:val="16"/>
                <w:szCs w:val="16"/>
              </w:rPr>
            </w:pPr>
            <w:r w:rsidRPr="001F6224">
              <w:rPr>
                <w:rFonts w:ascii="Arial" w:hAnsi="Arial" w:cs="Arial"/>
                <w:sz w:val="16"/>
                <w:szCs w:val="16"/>
              </w:rPr>
              <w:t>Personalansvar</w:t>
            </w:r>
          </w:p>
        </w:tc>
        <w:tc>
          <w:tcPr>
            <w:tcW w:w="2410" w:type="dxa"/>
            <w:gridSpan w:val="2"/>
            <w:tcBorders>
              <w:top w:val="nil"/>
              <w:bottom w:val="nil"/>
            </w:tcBorders>
            <w:shd w:val="clear" w:color="auto" w:fill="auto"/>
          </w:tcPr>
          <w:p w:rsidR="005602B2" w:rsidRPr="001F6224" w:rsidRDefault="005602B2" w:rsidP="005602B2">
            <w:pPr>
              <w:spacing w:before="20"/>
              <w:rPr>
                <w:rFonts w:ascii="Arial" w:hAnsi="Arial" w:cs="Arial"/>
                <w:sz w:val="16"/>
                <w:szCs w:val="16"/>
              </w:rPr>
            </w:pPr>
            <w:r w:rsidRPr="001F6224">
              <w:rPr>
                <w:rFonts w:ascii="Arial" w:hAnsi="Arial" w:cs="Arial"/>
                <w:sz w:val="16"/>
                <w:szCs w:val="16"/>
              </w:rPr>
              <w:t>Kategoriansvar</w:t>
            </w:r>
          </w:p>
          <w:p w:rsidR="005602B2" w:rsidRPr="0087533C" w:rsidRDefault="005602B2" w:rsidP="005602B2">
            <w:pPr>
              <w:spacing w:before="20"/>
              <w:rPr>
                <w:rFonts w:ascii="Arial" w:hAnsi="Arial" w:cs="Arial"/>
                <w:sz w:val="20"/>
                <w:szCs w:val="20"/>
              </w:rPr>
            </w:pPr>
          </w:p>
        </w:tc>
        <w:tc>
          <w:tcPr>
            <w:tcW w:w="2268" w:type="dxa"/>
            <w:tcBorders>
              <w:top w:val="nil"/>
              <w:bottom w:val="nil"/>
            </w:tcBorders>
            <w:shd w:val="clear" w:color="auto" w:fill="auto"/>
          </w:tcPr>
          <w:p w:rsidR="005602B2" w:rsidRDefault="005602B2" w:rsidP="005602B2">
            <w:pPr>
              <w:spacing w:before="20"/>
              <w:rPr>
                <w:rFonts w:ascii="Arial" w:hAnsi="Arial" w:cs="Arial"/>
                <w:sz w:val="20"/>
                <w:szCs w:val="20"/>
              </w:rPr>
            </w:pPr>
            <w:r w:rsidRPr="0052599B">
              <w:rPr>
                <w:rFonts w:ascii="Arial" w:hAnsi="Arial" w:cs="Arial"/>
                <w:sz w:val="16"/>
                <w:szCs w:val="16"/>
              </w:rPr>
              <w:t>Budgetansvar</w:t>
            </w:r>
          </w:p>
        </w:tc>
        <w:tc>
          <w:tcPr>
            <w:tcW w:w="2263" w:type="dxa"/>
            <w:tcBorders>
              <w:top w:val="nil"/>
              <w:bottom w:val="nil"/>
              <w:right w:val="single" w:sz="4" w:space="0" w:color="auto"/>
            </w:tcBorders>
            <w:shd w:val="clear" w:color="auto" w:fill="auto"/>
          </w:tcPr>
          <w:p w:rsidR="005602B2" w:rsidRPr="001F6224" w:rsidRDefault="005602B2" w:rsidP="005602B2">
            <w:pPr>
              <w:spacing w:before="20"/>
              <w:rPr>
                <w:rFonts w:ascii="Arial" w:hAnsi="Arial" w:cs="Arial"/>
                <w:sz w:val="16"/>
                <w:szCs w:val="16"/>
              </w:rPr>
            </w:pPr>
            <w:r w:rsidRPr="001F6224">
              <w:rPr>
                <w:rFonts w:ascii="Arial" w:hAnsi="Arial" w:cs="Arial"/>
                <w:sz w:val="16"/>
                <w:szCs w:val="16"/>
              </w:rPr>
              <w:t>Ekonomisk befogenhet</w:t>
            </w:r>
          </w:p>
          <w:p w:rsidR="005602B2" w:rsidRPr="001F6224" w:rsidRDefault="005602B2" w:rsidP="005602B2">
            <w:pPr>
              <w:rPr>
                <w:rFonts w:ascii="Arial" w:hAnsi="Arial" w:cs="Arial"/>
                <w:sz w:val="16"/>
                <w:szCs w:val="16"/>
              </w:rPr>
            </w:pPr>
            <w:r>
              <w:rPr>
                <w:rFonts w:ascii="Arial" w:hAnsi="Arial" w:cs="Arial"/>
                <w:sz w:val="16"/>
                <w:szCs w:val="16"/>
              </w:rPr>
              <w:t>(firmateckningsrätt avtal)</w:t>
            </w:r>
          </w:p>
        </w:tc>
      </w:tr>
      <w:tr w:rsidR="005602B2">
        <w:tblPrEx>
          <w:tblBorders>
            <w:insideH w:val="single" w:sz="4" w:space="0" w:color="auto"/>
          </w:tblBorders>
        </w:tblPrEx>
        <w:trPr>
          <w:trHeight w:val="277"/>
        </w:trPr>
        <w:tc>
          <w:tcPr>
            <w:tcW w:w="2270" w:type="dxa"/>
            <w:tcBorders>
              <w:top w:val="nil"/>
            </w:tcBorders>
          </w:tcPr>
          <w:p w:rsidR="005602B2" w:rsidRPr="0087533C" w:rsidRDefault="00466DD0" w:rsidP="005602B2">
            <w:pPr>
              <w:rPr>
                <w:rFonts w:ascii="Arial" w:hAnsi="Arial" w:cs="Arial"/>
                <w:sz w:val="20"/>
                <w:szCs w:val="20"/>
              </w:rPr>
            </w:pPr>
            <w:r>
              <w:rPr>
                <w:rFonts w:ascii="Arial" w:hAnsi="Arial" w:cs="Arial"/>
                <w:sz w:val="20"/>
                <w:szCs w:val="20"/>
              </w:rPr>
              <w:t>Inget</w:t>
            </w:r>
          </w:p>
        </w:tc>
        <w:tc>
          <w:tcPr>
            <w:tcW w:w="2410" w:type="dxa"/>
            <w:gridSpan w:val="2"/>
            <w:tcBorders>
              <w:top w:val="nil"/>
            </w:tcBorders>
            <w:shd w:val="clear" w:color="auto" w:fill="auto"/>
          </w:tcPr>
          <w:p w:rsidR="005602B2" w:rsidRPr="0087533C" w:rsidRDefault="005602B2" w:rsidP="005602B2">
            <w:pPr>
              <w:rPr>
                <w:rFonts w:ascii="Arial" w:hAnsi="Arial" w:cs="Arial"/>
                <w:sz w:val="20"/>
                <w:szCs w:val="20"/>
              </w:rPr>
            </w:pPr>
            <w:r>
              <w:rPr>
                <w:rFonts w:ascii="Arial" w:hAnsi="Arial" w:cs="Arial"/>
                <w:sz w:val="20"/>
                <w:szCs w:val="20"/>
              </w:rPr>
              <w:t>Inget</w:t>
            </w:r>
          </w:p>
        </w:tc>
        <w:tc>
          <w:tcPr>
            <w:tcW w:w="2268" w:type="dxa"/>
            <w:tcBorders>
              <w:top w:val="nil"/>
            </w:tcBorders>
            <w:shd w:val="clear" w:color="auto" w:fill="auto"/>
          </w:tcPr>
          <w:p w:rsidR="005602B2" w:rsidRPr="0087533C" w:rsidRDefault="00466DD0" w:rsidP="005602B2">
            <w:pPr>
              <w:rPr>
                <w:rFonts w:ascii="Arial" w:hAnsi="Arial" w:cs="Arial"/>
                <w:sz w:val="20"/>
                <w:szCs w:val="20"/>
              </w:rPr>
            </w:pPr>
            <w:r>
              <w:rPr>
                <w:rFonts w:ascii="Arial" w:hAnsi="Arial" w:cs="Arial"/>
                <w:sz w:val="20"/>
                <w:szCs w:val="20"/>
              </w:rPr>
              <w:t>Inget</w:t>
            </w:r>
          </w:p>
        </w:tc>
        <w:tc>
          <w:tcPr>
            <w:tcW w:w="2263" w:type="dxa"/>
            <w:tcBorders>
              <w:top w:val="nil"/>
              <w:right w:val="single" w:sz="4" w:space="0" w:color="auto"/>
            </w:tcBorders>
            <w:shd w:val="clear" w:color="auto" w:fill="auto"/>
          </w:tcPr>
          <w:p w:rsidR="005602B2" w:rsidRDefault="00466DD0" w:rsidP="005602B2">
            <w:pPr>
              <w:rPr>
                <w:rFonts w:ascii="Arial" w:hAnsi="Arial" w:cs="Arial"/>
                <w:sz w:val="20"/>
                <w:szCs w:val="20"/>
              </w:rPr>
            </w:pPr>
            <w:r>
              <w:rPr>
                <w:rFonts w:ascii="Arial" w:hAnsi="Arial" w:cs="Arial"/>
                <w:sz w:val="20"/>
                <w:szCs w:val="20"/>
              </w:rPr>
              <w:t>Ingen</w:t>
            </w:r>
          </w:p>
          <w:p w:rsidR="005602B2" w:rsidRDefault="005602B2" w:rsidP="005602B2">
            <w:pPr>
              <w:rPr>
                <w:rFonts w:ascii="Arial" w:hAnsi="Arial" w:cs="Arial"/>
                <w:sz w:val="20"/>
                <w:szCs w:val="20"/>
              </w:rPr>
            </w:pPr>
          </w:p>
          <w:p w:rsidR="005602B2" w:rsidRPr="0087533C" w:rsidRDefault="005602B2" w:rsidP="005602B2">
            <w:pPr>
              <w:rPr>
                <w:rFonts w:ascii="Arial" w:hAnsi="Arial" w:cs="Arial"/>
                <w:sz w:val="20"/>
                <w:szCs w:val="20"/>
              </w:rPr>
            </w:pPr>
          </w:p>
        </w:tc>
      </w:tr>
      <w:tr w:rsidR="001B72CB" w:rsidRPr="002E2F40">
        <w:tc>
          <w:tcPr>
            <w:tcW w:w="9211" w:type="dxa"/>
            <w:gridSpan w:val="5"/>
          </w:tcPr>
          <w:p w:rsidR="001B72CB" w:rsidRPr="001F6224" w:rsidRDefault="001B72CB" w:rsidP="00646845">
            <w:pPr>
              <w:spacing w:before="20"/>
              <w:rPr>
                <w:rFonts w:ascii="Arial" w:hAnsi="Arial" w:cs="Arial"/>
                <w:sz w:val="16"/>
                <w:szCs w:val="16"/>
              </w:rPr>
            </w:pPr>
            <w:r w:rsidRPr="001F6224">
              <w:rPr>
                <w:rFonts w:ascii="Arial" w:hAnsi="Arial" w:cs="Arial"/>
                <w:sz w:val="16"/>
                <w:szCs w:val="16"/>
              </w:rPr>
              <w:t>Förväntad prestation</w:t>
            </w:r>
          </w:p>
        </w:tc>
      </w:tr>
      <w:tr w:rsidR="001B72CB" w:rsidRPr="008A5551">
        <w:tc>
          <w:tcPr>
            <w:tcW w:w="9211" w:type="dxa"/>
            <w:gridSpan w:val="5"/>
            <w:tcBorders>
              <w:bottom w:val="single" w:sz="4" w:space="0" w:color="auto"/>
            </w:tcBorders>
          </w:tcPr>
          <w:p w:rsidR="00DC5A80" w:rsidRPr="008A5551" w:rsidRDefault="00DC5A80" w:rsidP="00646845">
            <w:pPr>
              <w:rPr>
                <w:rFonts w:ascii="Arial" w:hAnsi="Arial" w:cs="Arial"/>
                <w:sz w:val="20"/>
                <w:szCs w:val="20"/>
              </w:rPr>
            </w:pPr>
          </w:p>
        </w:tc>
      </w:tr>
      <w:tr w:rsidR="001B72CB" w:rsidRPr="002E2F40">
        <w:tblPrEx>
          <w:tblBorders>
            <w:insideH w:val="single" w:sz="4" w:space="0" w:color="auto"/>
          </w:tblBorders>
        </w:tblPrEx>
        <w:tc>
          <w:tcPr>
            <w:tcW w:w="9211" w:type="dxa"/>
            <w:gridSpan w:val="5"/>
            <w:tcBorders>
              <w:bottom w:val="nil"/>
            </w:tcBorders>
          </w:tcPr>
          <w:p w:rsidR="001B72CB" w:rsidRPr="00DA42B1" w:rsidRDefault="001B72CB" w:rsidP="00646845">
            <w:pPr>
              <w:spacing w:before="20"/>
              <w:rPr>
                <w:rFonts w:ascii="Arial" w:hAnsi="Arial" w:cs="Arial"/>
                <w:sz w:val="16"/>
                <w:szCs w:val="16"/>
              </w:rPr>
            </w:pPr>
            <w:r w:rsidRPr="00DA42B1">
              <w:rPr>
                <w:rFonts w:ascii="Arial" w:hAnsi="Arial" w:cs="Arial"/>
                <w:sz w:val="16"/>
                <w:szCs w:val="16"/>
              </w:rPr>
              <w:t>Karriärmöjligheter</w:t>
            </w:r>
          </w:p>
        </w:tc>
      </w:tr>
      <w:tr w:rsidR="001B72CB" w:rsidRPr="008A5551">
        <w:tblPrEx>
          <w:tblBorders>
            <w:insideH w:val="single" w:sz="4" w:space="0" w:color="auto"/>
          </w:tblBorders>
        </w:tblPrEx>
        <w:tc>
          <w:tcPr>
            <w:tcW w:w="9211" w:type="dxa"/>
            <w:gridSpan w:val="5"/>
            <w:tcBorders>
              <w:top w:val="nil"/>
              <w:bottom w:val="single" w:sz="4" w:space="0" w:color="auto"/>
            </w:tcBorders>
          </w:tcPr>
          <w:p w:rsidR="001B72CB" w:rsidRPr="008A5551" w:rsidRDefault="001D6A2C" w:rsidP="00646845">
            <w:pPr>
              <w:rPr>
                <w:rFonts w:ascii="Arial" w:hAnsi="Arial" w:cs="Arial"/>
                <w:sz w:val="20"/>
                <w:szCs w:val="20"/>
              </w:rPr>
            </w:pPr>
            <w:r>
              <w:rPr>
                <w:rFonts w:ascii="Arial" w:hAnsi="Arial" w:cs="Arial"/>
                <w:sz w:val="20"/>
                <w:szCs w:val="20"/>
              </w:rPr>
              <w:t>Inköpschef</w:t>
            </w:r>
          </w:p>
        </w:tc>
      </w:tr>
      <w:tr w:rsidR="001B72CB" w:rsidRPr="002E2F40">
        <w:tblPrEx>
          <w:tblBorders>
            <w:insideH w:val="single" w:sz="4" w:space="0" w:color="auto"/>
          </w:tblBorders>
        </w:tblPrEx>
        <w:tc>
          <w:tcPr>
            <w:tcW w:w="9211" w:type="dxa"/>
            <w:gridSpan w:val="5"/>
            <w:tcBorders>
              <w:bottom w:val="nil"/>
            </w:tcBorders>
          </w:tcPr>
          <w:p w:rsidR="001B72CB" w:rsidRPr="00DA42B1" w:rsidRDefault="001B72CB" w:rsidP="00646845">
            <w:pPr>
              <w:spacing w:before="20"/>
              <w:rPr>
                <w:rFonts w:ascii="Arial" w:hAnsi="Arial" w:cs="Arial"/>
                <w:sz w:val="16"/>
                <w:szCs w:val="16"/>
              </w:rPr>
            </w:pPr>
            <w:r w:rsidRPr="00DA42B1">
              <w:rPr>
                <w:rFonts w:ascii="Arial" w:hAnsi="Arial" w:cs="Arial"/>
                <w:sz w:val="16"/>
                <w:szCs w:val="16"/>
              </w:rPr>
              <w:t>Lämpliga personliga egenskaper</w:t>
            </w:r>
          </w:p>
        </w:tc>
      </w:tr>
      <w:tr w:rsidR="001B72CB" w:rsidRPr="008A5551">
        <w:tblPrEx>
          <w:tblBorders>
            <w:insideH w:val="single" w:sz="4" w:space="0" w:color="auto"/>
          </w:tblBorders>
        </w:tblPrEx>
        <w:tc>
          <w:tcPr>
            <w:tcW w:w="9211" w:type="dxa"/>
            <w:gridSpan w:val="5"/>
            <w:tcBorders>
              <w:top w:val="nil"/>
              <w:bottom w:val="single" w:sz="4" w:space="0" w:color="auto"/>
            </w:tcBorders>
          </w:tcPr>
          <w:p w:rsidR="001B72CB" w:rsidRPr="008A5551" w:rsidRDefault="007350AE" w:rsidP="00646845">
            <w:pPr>
              <w:rPr>
                <w:rFonts w:ascii="Arial" w:hAnsi="Arial" w:cs="Arial"/>
                <w:sz w:val="20"/>
                <w:szCs w:val="20"/>
              </w:rPr>
            </w:pPr>
            <w:r>
              <w:rPr>
                <w:rFonts w:ascii="Arial" w:hAnsi="Arial" w:cs="Arial"/>
                <w:sz w:val="20"/>
                <w:szCs w:val="20"/>
              </w:rPr>
              <w:t>God affärs</w:t>
            </w:r>
            <w:r w:rsidR="001D6A2C">
              <w:rPr>
                <w:rFonts w:ascii="Arial" w:hAnsi="Arial" w:cs="Arial"/>
                <w:sz w:val="20"/>
                <w:szCs w:val="20"/>
              </w:rPr>
              <w:t>förståelse, analytisk förmåga, initiativrik, förändringsförmåga samt en förmåga att coacha medarbetare.</w:t>
            </w:r>
          </w:p>
        </w:tc>
      </w:tr>
      <w:tr w:rsidR="001B72CB" w:rsidRPr="002E2F40">
        <w:tblPrEx>
          <w:tblBorders>
            <w:insideH w:val="single" w:sz="4" w:space="0" w:color="auto"/>
          </w:tblBorders>
        </w:tblPrEx>
        <w:tc>
          <w:tcPr>
            <w:tcW w:w="9211" w:type="dxa"/>
            <w:gridSpan w:val="5"/>
            <w:tcBorders>
              <w:bottom w:val="nil"/>
            </w:tcBorders>
          </w:tcPr>
          <w:p w:rsidR="001B72CB" w:rsidRPr="00DA42B1" w:rsidRDefault="001B72CB" w:rsidP="00646845">
            <w:pPr>
              <w:spacing w:before="20"/>
              <w:rPr>
                <w:rFonts w:ascii="Arial" w:hAnsi="Arial" w:cs="Arial"/>
                <w:sz w:val="16"/>
                <w:szCs w:val="16"/>
              </w:rPr>
            </w:pPr>
            <w:r w:rsidRPr="00DA42B1">
              <w:rPr>
                <w:rFonts w:ascii="Arial" w:hAnsi="Arial" w:cs="Arial"/>
                <w:sz w:val="16"/>
                <w:szCs w:val="16"/>
              </w:rPr>
              <w:t>Kunskaper, färdigheter, erfarenheter, utbildning</w:t>
            </w:r>
          </w:p>
        </w:tc>
      </w:tr>
      <w:tr w:rsidR="001B72CB" w:rsidRPr="008A5551">
        <w:tblPrEx>
          <w:tblBorders>
            <w:insideH w:val="single" w:sz="4" w:space="0" w:color="auto"/>
          </w:tblBorders>
        </w:tblPrEx>
        <w:tc>
          <w:tcPr>
            <w:tcW w:w="9211" w:type="dxa"/>
            <w:gridSpan w:val="5"/>
            <w:tcBorders>
              <w:top w:val="nil"/>
            </w:tcBorders>
          </w:tcPr>
          <w:p w:rsidR="001B72CB" w:rsidRPr="008A5551" w:rsidRDefault="00336613" w:rsidP="00646845">
            <w:pPr>
              <w:rPr>
                <w:rFonts w:ascii="Arial" w:hAnsi="Arial" w:cs="Arial"/>
                <w:sz w:val="20"/>
                <w:szCs w:val="20"/>
              </w:rPr>
            </w:pPr>
            <w:r>
              <w:rPr>
                <w:rFonts w:ascii="Arial" w:hAnsi="Arial" w:cs="Arial"/>
                <w:sz w:val="20"/>
                <w:szCs w:val="20"/>
              </w:rPr>
              <w:t>Universitetsexamen</w:t>
            </w:r>
            <w:r w:rsidR="001D6A2C">
              <w:rPr>
                <w:rFonts w:ascii="Arial" w:hAnsi="Arial" w:cs="Arial"/>
                <w:sz w:val="20"/>
                <w:szCs w:val="20"/>
              </w:rPr>
              <w:t xml:space="preserve"> inom ekonomi</w:t>
            </w:r>
            <w:r>
              <w:rPr>
                <w:rFonts w:ascii="Arial" w:hAnsi="Arial" w:cs="Arial"/>
                <w:sz w:val="20"/>
                <w:szCs w:val="20"/>
              </w:rPr>
              <w:t>,</w:t>
            </w:r>
            <w:r w:rsidR="001D6A2C">
              <w:rPr>
                <w:rFonts w:ascii="Arial" w:hAnsi="Arial" w:cs="Arial"/>
                <w:sz w:val="20"/>
                <w:szCs w:val="20"/>
              </w:rPr>
              <w:t xml:space="preserve"> 5 års erfarenhet som control</w:t>
            </w:r>
            <w:r w:rsidR="007350AE">
              <w:rPr>
                <w:rFonts w:ascii="Arial" w:hAnsi="Arial" w:cs="Arial"/>
                <w:sz w:val="20"/>
                <w:szCs w:val="20"/>
              </w:rPr>
              <w:t>l</w:t>
            </w:r>
            <w:r w:rsidR="001D6A2C">
              <w:rPr>
                <w:rFonts w:ascii="Arial" w:hAnsi="Arial" w:cs="Arial"/>
                <w:sz w:val="20"/>
                <w:szCs w:val="20"/>
              </w:rPr>
              <w:t>er</w:t>
            </w:r>
            <w:r w:rsidR="00914A0C">
              <w:rPr>
                <w:rFonts w:ascii="Arial" w:hAnsi="Arial" w:cs="Arial"/>
                <w:sz w:val="20"/>
                <w:szCs w:val="20"/>
              </w:rPr>
              <w:t xml:space="preserve">, </w:t>
            </w:r>
            <w:r w:rsidR="001D6A2C">
              <w:rPr>
                <w:rFonts w:ascii="Arial" w:hAnsi="Arial" w:cs="Arial"/>
                <w:sz w:val="20"/>
                <w:szCs w:val="20"/>
              </w:rPr>
              <w:t>1</w:t>
            </w:r>
            <w:r w:rsidR="007350AE">
              <w:rPr>
                <w:rFonts w:ascii="Arial" w:hAnsi="Arial" w:cs="Arial"/>
                <w:sz w:val="20"/>
                <w:szCs w:val="20"/>
              </w:rPr>
              <w:t xml:space="preserve"> år</w:t>
            </w:r>
            <w:r w:rsidR="00914A0C">
              <w:rPr>
                <w:rFonts w:ascii="Arial" w:hAnsi="Arial" w:cs="Arial"/>
                <w:sz w:val="20"/>
                <w:szCs w:val="20"/>
              </w:rPr>
              <w:t xml:space="preserve"> </w:t>
            </w:r>
            <w:r w:rsidR="001D6A2C">
              <w:rPr>
                <w:rFonts w:ascii="Arial" w:hAnsi="Arial" w:cs="Arial"/>
                <w:sz w:val="20"/>
                <w:szCs w:val="20"/>
              </w:rPr>
              <w:t>inom inköp</w:t>
            </w:r>
            <w:r w:rsidR="00914A0C">
              <w:rPr>
                <w:rFonts w:ascii="Arial" w:hAnsi="Arial" w:cs="Arial"/>
                <w:sz w:val="20"/>
                <w:szCs w:val="20"/>
              </w:rPr>
              <w:t>, svenska, engelska, inköpssystemerfarenhet</w:t>
            </w:r>
            <w:r w:rsidR="007350AE">
              <w:rPr>
                <w:rFonts w:ascii="Arial" w:hAnsi="Arial" w:cs="Arial"/>
                <w:sz w:val="20"/>
                <w:szCs w:val="20"/>
              </w:rPr>
              <w:t>.</w:t>
            </w:r>
          </w:p>
        </w:tc>
      </w:tr>
      <w:tr w:rsidR="007F19CB" w:rsidRPr="008A5551">
        <w:tblPrEx>
          <w:tblBorders>
            <w:insideH w:val="single" w:sz="4" w:space="0" w:color="auto"/>
          </w:tblBorders>
        </w:tblPrEx>
        <w:trPr>
          <w:trHeight w:val="235"/>
        </w:trPr>
        <w:tc>
          <w:tcPr>
            <w:tcW w:w="4605" w:type="dxa"/>
            <w:gridSpan w:val="2"/>
            <w:tcBorders>
              <w:top w:val="single" w:sz="4" w:space="0" w:color="auto"/>
              <w:bottom w:val="nil"/>
            </w:tcBorders>
          </w:tcPr>
          <w:p w:rsidR="007F19CB" w:rsidRPr="007F19CB" w:rsidRDefault="007F19CB" w:rsidP="00090D25">
            <w:pPr>
              <w:rPr>
                <w:rFonts w:ascii="Arial" w:hAnsi="Arial" w:cs="Arial"/>
                <w:sz w:val="16"/>
                <w:szCs w:val="16"/>
              </w:rPr>
            </w:pPr>
            <w:r w:rsidRPr="007F19CB">
              <w:rPr>
                <w:rFonts w:ascii="Arial" w:hAnsi="Arial" w:cs="Arial"/>
                <w:sz w:val="16"/>
                <w:szCs w:val="16"/>
              </w:rPr>
              <w:t>Datum för senaste uppdatering</w:t>
            </w:r>
          </w:p>
        </w:tc>
        <w:tc>
          <w:tcPr>
            <w:tcW w:w="4606" w:type="dxa"/>
            <w:gridSpan w:val="3"/>
            <w:tcBorders>
              <w:top w:val="single" w:sz="4" w:space="0" w:color="auto"/>
              <w:bottom w:val="nil"/>
            </w:tcBorders>
          </w:tcPr>
          <w:p w:rsidR="007F19CB" w:rsidRPr="007F19CB" w:rsidRDefault="007F19CB" w:rsidP="00090D25">
            <w:pPr>
              <w:rPr>
                <w:rFonts w:ascii="Arial" w:hAnsi="Arial" w:cs="Arial"/>
                <w:sz w:val="16"/>
                <w:szCs w:val="16"/>
              </w:rPr>
            </w:pPr>
            <w:r w:rsidRPr="007F19CB">
              <w:rPr>
                <w:rFonts w:ascii="Arial" w:hAnsi="Arial" w:cs="Arial"/>
                <w:sz w:val="16"/>
                <w:szCs w:val="16"/>
              </w:rPr>
              <w:t>Datum för nästa planerade uppdatering</w:t>
            </w:r>
          </w:p>
        </w:tc>
      </w:tr>
      <w:tr w:rsidR="007F19CB" w:rsidRPr="008A5551">
        <w:tblPrEx>
          <w:tblBorders>
            <w:insideH w:val="single" w:sz="4" w:space="0" w:color="auto"/>
          </w:tblBorders>
        </w:tblPrEx>
        <w:trPr>
          <w:trHeight w:val="235"/>
        </w:trPr>
        <w:tc>
          <w:tcPr>
            <w:tcW w:w="4605" w:type="dxa"/>
            <w:gridSpan w:val="2"/>
            <w:tcBorders>
              <w:top w:val="nil"/>
            </w:tcBorders>
          </w:tcPr>
          <w:p w:rsidR="007F19CB" w:rsidRPr="008A5551" w:rsidRDefault="007F19CB" w:rsidP="00090D25">
            <w:pPr>
              <w:rPr>
                <w:rFonts w:ascii="Arial" w:hAnsi="Arial" w:cs="Arial"/>
                <w:sz w:val="20"/>
                <w:szCs w:val="20"/>
              </w:rPr>
            </w:pPr>
            <w:r>
              <w:rPr>
                <w:rFonts w:ascii="Arial" w:hAnsi="Arial" w:cs="Arial"/>
                <w:sz w:val="20"/>
                <w:szCs w:val="20"/>
              </w:rPr>
              <w:t>2010-09-15</w:t>
            </w:r>
          </w:p>
        </w:tc>
        <w:tc>
          <w:tcPr>
            <w:tcW w:w="4606" w:type="dxa"/>
            <w:gridSpan w:val="3"/>
            <w:tcBorders>
              <w:top w:val="nil"/>
            </w:tcBorders>
          </w:tcPr>
          <w:p w:rsidR="007F19CB" w:rsidRPr="008A5551" w:rsidRDefault="007F19CB" w:rsidP="00090D25">
            <w:pPr>
              <w:rPr>
                <w:rFonts w:ascii="Arial" w:hAnsi="Arial" w:cs="Arial"/>
                <w:sz w:val="20"/>
                <w:szCs w:val="20"/>
              </w:rPr>
            </w:pPr>
            <w:r>
              <w:rPr>
                <w:rFonts w:ascii="Arial" w:hAnsi="Arial" w:cs="Arial"/>
                <w:sz w:val="20"/>
                <w:szCs w:val="20"/>
              </w:rPr>
              <w:t>2011-03-15</w:t>
            </w:r>
          </w:p>
        </w:tc>
      </w:tr>
    </w:tbl>
    <w:p w:rsidR="002E2F40" w:rsidRDefault="002E2F40"/>
    <w:sectPr w:rsidR="002E2F40" w:rsidSect="006C3B09">
      <w:footnotePr>
        <w:pos w:val="beneathText"/>
      </w:footnotePr>
      <w:pgSz w:w="11905" w:h="16837"/>
      <w:pgMar w:top="993" w:right="539" w:bottom="851" w:left="53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singleLevel"/>
    <w:tmpl w:val="00000003"/>
    <w:name w:val="WW8Num3"/>
    <w:lvl w:ilvl="0">
      <w:start w:val="888"/>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22E3F89"/>
    <w:multiLevelType w:val="hybridMultilevel"/>
    <w:tmpl w:val="67FA7B60"/>
    <w:lvl w:ilvl="0" w:tplc="6E0655BC">
      <w:start w:val="5"/>
      <w:numFmt w:val="bullet"/>
      <w:lvlText w:val="-"/>
      <w:lvlJc w:val="left"/>
      <w:pPr>
        <w:tabs>
          <w:tab w:val="num" w:pos="720"/>
        </w:tabs>
        <w:ind w:left="720" w:hanging="360"/>
      </w:pPr>
      <w:rPr>
        <w:rFonts w:ascii="Verdana" w:eastAsia="Times New Roman" w:hAnsi="Verdana"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40"/>
    <w:rsid w:val="00010D91"/>
    <w:rsid w:val="00090D25"/>
    <w:rsid w:val="000B7988"/>
    <w:rsid w:val="001B72CB"/>
    <w:rsid w:val="001D2C7B"/>
    <w:rsid w:val="001D6A2C"/>
    <w:rsid w:val="001F6224"/>
    <w:rsid w:val="00246FD7"/>
    <w:rsid w:val="00263F9C"/>
    <w:rsid w:val="002B103C"/>
    <w:rsid w:val="002E2F40"/>
    <w:rsid w:val="00317E31"/>
    <w:rsid w:val="00336613"/>
    <w:rsid w:val="00466DD0"/>
    <w:rsid w:val="005602B2"/>
    <w:rsid w:val="0059651E"/>
    <w:rsid w:val="00646845"/>
    <w:rsid w:val="006C3B09"/>
    <w:rsid w:val="007350AE"/>
    <w:rsid w:val="007A029E"/>
    <w:rsid w:val="007E0360"/>
    <w:rsid w:val="007F19CB"/>
    <w:rsid w:val="00862A0A"/>
    <w:rsid w:val="0087533C"/>
    <w:rsid w:val="00886D2D"/>
    <w:rsid w:val="008A5551"/>
    <w:rsid w:val="008B6468"/>
    <w:rsid w:val="00914A0C"/>
    <w:rsid w:val="00A146E9"/>
    <w:rsid w:val="00BA1086"/>
    <w:rsid w:val="00BD43A9"/>
    <w:rsid w:val="00CD59A0"/>
    <w:rsid w:val="00D64704"/>
    <w:rsid w:val="00D86BDD"/>
    <w:rsid w:val="00DA42B1"/>
    <w:rsid w:val="00DC4D77"/>
    <w:rsid w:val="00DC5A80"/>
    <w:rsid w:val="00E74AC0"/>
    <w:rsid w:val="00E9719D"/>
    <w:rsid w:val="00F66FC8"/>
    <w:rsid w:val="00F7535F"/>
    <w:rsid w:val="00FF79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Standardstycketeckensnitt1">
    <w:name w:val="Standardstycketeckensnitt1"/>
  </w:style>
  <w:style w:type="character" w:customStyle="1" w:styleId="Punktuppstllning">
    <w:name w:val="Punktuppställning"/>
    <w:rPr>
      <w:rFonts w:ascii="StarSymbol" w:eastAsia="StarSymbol" w:hAnsi="StarSymbol" w:cs="StarSymbol"/>
      <w:sz w:val="18"/>
      <w:szCs w:val="18"/>
    </w:rPr>
  </w:style>
  <w:style w:type="paragraph" w:customStyle="1" w:styleId="verskrift">
    <w:name w:val="Överskrift"/>
    <w:basedOn w:val="Normal"/>
    <w:next w:val="Brdtext"/>
    <w:pPr>
      <w:keepNext/>
      <w:spacing w:before="240" w:after="120"/>
    </w:pPr>
    <w:rPr>
      <w:rFonts w:ascii="Arial" w:eastAsia="MS Mincho" w:hAnsi="Arial" w:cs="Tahoma"/>
      <w:sz w:val="28"/>
      <w:szCs w:val="28"/>
    </w:rPr>
  </w:style>
  <w:style w:type="paragraph" w:styleId="Brdtext">
    <w:name w:val="Body Text"/>
    <w:basedOn w:val="Normal"/>
    <w:pPr>
      <w:spacing w:after="120"/>
    </w:p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table" w:styleId="Tabellrutnt">
    <w:name w:val="Table Grid"/>
    <w:basedOn w:val="Normaltabell"/>
    <w:rsid w:val="002E2F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1697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Befattningsbeskrivning - Inköpcontroller</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Befattningsbeskrivning - Inköpcontroller</dc:title>
  <dc:subject/>
  <dc:creator/>
  <cp:keywords/>
  <cp:lastModifiedBy/>
  <cp:revision>1</cp:revision>
  <cp:lastPrinted>1601-01-01T00:00:00Z</cp:lastPrinted>
  <dcterms:created xsi:type="dcterms:W3CDTF">2021-06-09T19:40:00Z</dcterms:created>
  <dcterms:modified xsi:type="dcterms:W3CDTF">2021-06-09T19:40:00Z</dcterms:modified>
</cp:coreProperties>
</file>