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72" w:rsidRPr="00D15172" w:rsidRDefault="00D15172">
      <w:pPr>
        <w:rPr>
          <w:rFonts w:ascii="Arial" w:hAnsi="Arial" w:cs="Arial"/>
        </w:rPr>
      </w:pPr>
      <w:bookmarkStart w:id="0" w:name="_GoBack"/>
      <w:bookmarkEnd w:id="0"/>
    </w:p>
    <w:p w:rsidR="00D15172" w:rsidRPr="00D15172" w:rsidRDefault="00D831B0" w:rsidP="00D151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LOGISTIKSPECIFIKATION FÖR MATERIALFÖRSÖRJNINGSAVTAL</w:t>
      </w:r>
    </w:p>
    <w:p w:rsidR="00D15172" w:rsidRPr="00D15172" w:rsidRDefault="00D15172">
      <w:pPr>
        <w:rPr>
          <w:rFonts w:ascii="Arial" w:hAnsi="Arial" w:cs="Arial"/>
        </w:rPr>
      </w:pPr>
    </w:p>
    <w:tbl>
      <w:tblPr>
        <w:tblW w:w="95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5"/>
        <w:gridCol w:w="2465"/>
        <w:gridCol w:w="2325"/>
        <w:gridCol w:w="2402"/>
      </w:tblGrid>
      <w:tr w:rsidR="006F0A22">
        <w:tc>
          <w:tcPr>
            <w:tcW w:w="9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0A22" w:rsidRDefault="006F0A22" w:rsidP="001974B9">
            <w:pPr>
              <w:pStyle w:val="Tabellinnehll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Grundläggande uppgifter om materialet / art</w:t>
            </w:r>
            <w:r w:rsidR="001974B9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keln</w:t>
            </w:r>
          </w:p>
        </w:tc>
      </w:tr>
      <w:tr w:rsidR="00AD2480" w:rsidRPr="006F0A22">
        <w:tc>
          <w:tcPr>
            <w:tcW w:w="23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D2480" w:rsidRPr="006F0A22" w:rsidRDefault="00AD2480" w:rsidP="00AD2480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Kundens artikelnummer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D2480" w:rsidRPr="006F0A22" w:rsidRDefault="00AD2480" w:rsidP="00AD2480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Leverantörens artikelnummer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D2480" w:rsidRPr="006F0A22" w:rsidRDefault="00AD2480" w:rsidP="00AD2480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Benämning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D2480" w:rsidRPr="006F0A22" w:rsidRDefault="00AD2480" w:rsidP="00AD2480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Pris</w:t>
            </w:r>
          </w:p>
        </w:tc>
      </w:tr>
      <w:tr w:rsidR="00AD2480" w:rsidRPr="006F0A22"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480" w:rsidRPr="006F0A22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480" w:rsidRPr="006F0A22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480" w:rsidRPr="006F0A22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480" w:rsidRPr="006F0A22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</w:tr>
      <w:tr w:rsidR="00AD2480" w:rsidRPr="00B82BE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V w:val="single" w:sz="2" w:space="0" w:color="000000"/>
          </w:tblBorders>
        </w:tblPrEx>
        <w:tc>
          <w:tcPr>
            <w:tcW w:w="239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AD2480" w:rsidRPr="00B82BE0" w:rsidRDefault="00AD2480" w:rsidP="00AD2480">
            <w:pPr>
              <w:pStyle w:val="Tabellinneh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Ledtid från beordring till leverans</w:t>
            </w:r>
            <w:r w:rsidR="00910ACC">
              <w:rPr>
                <w:sz w:val="16"/>
                <w:szCs w:val="16"/>
              </w:rPr>
              <w:t xml:space="preserve"> till godsmottagning</w:t>
            </w:r>
          </w:p>
        </w:tc>
        <w:tc>
          <w:tcPr>
            <w:tcW w:w="246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AD2480" w:rsidRPr="00B82BE0" w:rsidRDefault="00AD2480" w:rsidP="00AD2480">
            <w:pPr>
              <w:pStyle w:val="Tabellinnehll"/>
              <w:snapToGrid w:val="0"/>
              <w:rPr>
                <w:sz w:val="16"/>
                <w:szCs w:val="16"/>
              </w:rPr>
            </w:pPr>
            <w:r w:rsidRPr="00B82BE0">
              <w:rPr>
                <w:sz w:val="16"/>
                <w:szCs w:val="16"/>
              </w:rPr>
              <w:t>Le</w:t>
            </w:r>
            <w:r>
              <w:rPr>
                <w:sz w:val="16"/>
                <w:szCs w:val="16"/>
              </w:rPr>
              <w:t xml:space="preserve">dtid från </w:t>
            </w:r>
            <w:r w:rsidR="00D94F0A">
              <w:rPr>
                <w:sz w:val="16"/>
                <w:szCs w:val="16"/>
              </w:rPr>
              <w:t>beordrad taktökning till produktionsökning</w:t>
            </w:r>
          </w:p>
        </w:tc>
        <w:tc>
          <w:tcPr>
            <w:tcW w:w="2325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AD2480" w:rsidRPr="00B82BE0" w:rsidRDefault="00AD2480" w:rsidP="00AD2480">
            <w:pPr>
              <w:pStyle w:val="Tabellinneh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Leveransmultipel</w:t>
            </w:r>
          </w:p>
        </w:tc>
        <w:tc>
          <w:tcPr>
            <w:tcW w:w="2402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AD2480" w:rsidRPr="00B82BE0" w:rsidRDefault="006F0A22" w:rsidP="00AD2480">
            <w:pPr>
              <w:pStyle w:val="Tabellinneh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Spårbarhet*</w:t>
            </w:r>
          </w:p>
        </w:tc>
      </w:tr>
      <w:tr w:rsidR="00AD24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V w:val="single" w:sz="2" w:space="0" w:color="000000"/>
          </w:tblBorders>
        </w:tblPrEx>
        <w:tc>
          <w:tcPr>
            <w:tcW w:w="2395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AD2480" w:rsidRDefault="008A3D8A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månad</w:t>
            </w:r>
          </w:p>
        </w:tc>
        <w:tc>
          <w:tcPr>
            <w:tcW w:w="2325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</w:tr>
      <w:tr w:rsidR="006F0A22" w:rsidRPr="006F0A2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V w:val="single" w:sz="2" w:space="0" w:color="000000"/>
          </w:tblBorders>
        </w:tblPrEx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</w:tcPr>
          <w:p w:rsidR="006F0A22" w:rsidRPr="006F0A22" w:rsidRDefault="006F0A2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Bruttovikt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</w:tcPr>
          <w:p w:rsidR="006F0A22" w:rsidRPr="006F0A22" w:rsidRDefault="006F0A2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Nettovikt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</w:tcPr>
          <w:p w:rsidR="006F0A22" w:rsidRPr="006F0A22" w:rsidRDefault="006F0A2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Volym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F0A22" w:rsidRPr="006F0A22" w:rsidRDefault="006F0A2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Mått (bxdxh)</w:t>
            </w:r>
          </w:p>
        </w:tc>
      </w:tr>
      <w:tr w:rsidR="006F0A2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V w:val="single" w:sz="2" w:space="0" w:color="000000"/>
          </w:tblBorders>
        </w:tblPrEx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22" w:rsidRDefault="006F0A2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22" w:rsidRDefault="006F0A2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22" w:rsidRDefault="006F0A2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A22" w:rsidRDefault="006F0A2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</w:tr>
      <w:tr w:rsidR="006F0A22" w:rsidRPr="006F0A2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V w:val="single" w:sz="2" w:space="0" w:color="000000"/>
          </w:tblBorders>
        </w:tblPrEx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</w:tcPr>
          <w:p w:rsidR="006F0A22" w:rsidRPr="006F0A22" w:rsidRDefault="006F0A2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Lagringstemperatur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</w:tcPr>
          <w:p w:rsidR="006F0A22" w:rsidRPr="006F0A22" w:rsidRDefault="006F0A2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 w:rsidRPr="006F0A22">
              <w:rPr>
                <w:sz w:val="16"/>
                <w:szCs w:val="16"/>
              </w:rPr>
              <w:t>Annat lagrings</w:t>
            </w:r>
            <w:r>
              <w:rPr>
                <w:sz w:val="16"/>
                <w:szCs w:val="16"/>
              </w:rPr>
              <w:t>förhållande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</w:tcPr>
          <w:p w:rsidR="006F0A22" w:rsidRPr="006F0A22" w:rsidRDefault="006F0A2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Emballagekrav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F0A22" w:rsidRPr="006F0A22" w:rsidRDefault="006F0A2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Säkerhetskrav</w:t>
            </w:r>
          </w:p>
        </w:tc>
      </w:tr>
      <w:tr w:rsidR="006F0A2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V w:val="single" w:sz="2" w:space="0" w:color="000000"/>
          </w:tblBorders>
        </w:tblPrEx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22" w:rsidRDefault="006F0A2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22" w:rsidRDefault="006F0A2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0A22" w:rsidRDefault="006F0A2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0A22" w:rsidRDefault="006F0A2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</w:tr>
      <w:tr w:rsidR="00BD25C2" w:rsidRPr="00BD25C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V w:val="single" w:sz="2" w:space="0" w:color="000000"/>
          </w:tblBorders>
        </w:tblPrEx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</w:tcPr>
          <w:p w:rsidR="00BD25C2" w:rsidRPr="00BD25C2" w:rsidRDefault="00BD25C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 w:rsidRPr="00BD25C2">
              <w:rPr>
                <w:sz w:val="16"/>
                <w:szCs w:val="16"/>
              </w:rPr>
              <w:t>Obsolesensövervakning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</w:tcPr>
          <w:p w:rsidR="00BD25C2" w:rsidRPr="00BD25C2" w:rsidRDefault="00BD25C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Förväntat obsolesensdatum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</w:tcPr>
          <w:p w:rsidR="00BD25C2" w:rsidRPr="00BD25C2" w:rsidRDefault="00BD25C2" w:rsidP="001974B9">
            <w:pPr>
              <w:pStyle w:val="Tabellinneh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Obsolesensstrategi**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BD25C2" w:rsidRPr="00BD25C2" w:rsidRDefault="00BD25C2" w:rsidP="001974B9">
            <w:pPr>
              <w:pStyle w:val="Tabellinnehll"/>
              <w:snapToGrid w:val="0"/>
              <w:rPr>
                <w:sz w:val="16"/>
                <w:szCs w:val="16"/>
              </w:rPr>
            </w:pPr>
          </w:p>
        </w:tc>
      </w:tr>
      <w:tr w:rsidR="00BD25C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V w:val="single" w:sz="2" w:space="0" w:color="000000"/>
          </w:tblBorders>
        </w:tblPrEx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25C2" w:rsidRDefault="00BD25C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25C2" w:rsidRDefault="00BD25C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25C2" w:rsidRDefault="00BD25C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25C2" w:rsidRDefault="00BD25C2" w:rsidP="001974B9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</w:tr>
    </w:tbl>
    <w:p w:rsidR="00AD2480" w:rsidRPr="006F0A22" w:rsidRDefault="00AD2480" w:rsidP="00AD2480">
      <w:pPr>
        <w:rPr>
          <w:rFonts w:ascii="Arial" w:hAnsi="Arial" w:cs="Arial"/>
        </w:rPr>
      </w:pPr>
    </w:p>
    <w:p w:rsidR="00AD2480" w:rsidRPr="006F0A22" w:rsidRDefault="006F0A22" w:rsidP="00AD2480">
      <w:pPr>
        <w:rPr>
          <w:rFonts w:ascii="Arial" w:hAnsi="Arial" w:cs="Arial"/>
        </w:rPr>
      </w:pPr>
      <w:r w:rsidRPr="006F0A22">
        <w:rPr>
          <w:rFonts w:ascii="Arial" w:hAnsi="Arial" w:cs="Arial"/>
          <w:sz w:val="16"/>
          <w:szCs w:val="16"/>
        </w:rPr>
        <w:t>*Spårbarhet</w:t>
      </w:r>
      <w:r>
        <w:rPr>
          <w:rFonts w:ascii="Arial" w:hAnsi="Arial" w:cs="Arial"/>
          <w:sz w:val="16"/>
          <w:szCs w:val="16"/>
        </w:rPr>
        <w:t>: ingen / batch / korg / individ</w:t>
      </w:r>
    </w:p>
    <w:p w:rsidR="00AD2480" w:rsidRPr="00BD25C2" w:rsidRDefault="00BD25C2" w:rsidP="00AD2480">
      <w:pPr>
        <w:rPr>
          <w:rFonts w:ascii="Arial" w:hAnsi="Arial" w:cs="Arial"/>
          <w:sz w:val="16"/>
          <w:szCs w:val="16"/>
        </w:rPr>
      </w:pPr>
      <w:r w:rsidRPr="00BD25C2">
        <w:rPr>
          <w:rFonts w:ascii="Arial" w:hAnsi="Arial" w:cs="Arial"/>
          <w:sz w:val="16"/>
          <w:szCs w:val="16"/>
        </w:rPr>
        <w:t>**Obsolosesen</w:t>
      </w:r>
      <w:r>
        <w:rPr>
          <w:rFonts w:ascii="Arial" w:hAnsi="Arial" w:cs="Arial"/>
          <w:sz w:val="16"/>
          <w:szCs w:val="16"/>
        </w:rPr>
        <w:t>sstrategi: Nytt material / Sista</w:t>
      </w:r>
      <w:r w:rsidRPr="00BD25C2">
        <w:rPr>
          <w:rFonts w:ascii="Arial" w:hAnsi="Arial" w:cs="Arial"/>
          <w:sz w:val="16"/>
          <w:szCs w:val="16"/>
        </w:rPr>
        <w:t>gångsköp</w:t>
      </w:r>
    </w:p>
    <w:p w:rsidR="00BD25C2" w:rsidRPr="00BD25C2" w:rsidRDefault="00BD25C2" w:rsidP="00AD248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790"/>
        <w:gridCol w:w="402"/>
      </w:tblGrid>
      <w:tr w:rsidR="00AD2480">
        <w:tc>
          <w:tcPr>
            <w:tcW w:w="5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Målvärden för materialtillgängligheten</w:t>
            </w:r>
          </w:p>
        </w:tc>
      </w:tr>
      <w:tr w:rsidR="00AD248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B73F2A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Tillgänglighet från</w:t>
            </w:r>
            <w:r w:rsidR="00AD2480">
              <w:rPr>
                <w:sz w:val="18"/>
                <w:szCs w:val="18"/>
              </w:rPr>
              <w:t xml:space="preserve"> kundlager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</w:t>
            </w:r>
          </w:p>
        </w:tc>
        <w:tc>
          <w:tcPr>
            <w:tcW w:w="40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D248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Tillgänglighet från leverantörslager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0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</w:tbl>
    <w:p w:rsidR="00AD2480" w:rsidRDefault="00AD2480" w:rsidP="00AD24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0"/>
        <w:gridCol w:w="2160"/>
        <w:gridCol w:w="615"/>
        <w:gridCol w:w="1980"/>
        <w:gridCol w:w="2115"/>
        <w:gridCol w:w="497"/>
      </w:tblGrid>
      <w:tr w:rsidR="00AD2480">
        <w:tc>
          <w:tcPr>
            <w:tcW w:w="49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Kundens omsättningslager och behov</w:t>
            </w:r>
          </w:p>
        </w:tc>
        <w:tc>
          <w:tcPr>
            <w:tcW w:w="45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Leverantörens färdigvarulager och produktion</w:t>
            </w: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Maxlager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Maxlager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Beställningspunkt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Påfyllnadspunkt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Säkerhetslager</w:t>
            </w:r>
            <w:r w:rsidR="00D94F0A">
              <w:rPr>
                <w:sz w:val="18"/>
                <w:szCs w:val="18"/>
              </w:rPr>
              <w:t>****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Säkerhetslager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Säsongslager</w:t>
            </w:r>
            <w:r w:rsidR="00D94F0A">
              <w:rPr>
                <w:sz w:val="18"/>
                <w:szCs w:val="18"/>
              </w:rPr>
              <w:t>****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Säsongslager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Säsongsmånader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nov-dec</w:t>
            </w: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Säsongsmånader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nov-dec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Beställningssystem</w:t>
            </w:r>
            <w:r w:rsidR="00BD25C2">
              <w:rPr>
                <w:sz w:val="18"/>
                <w:szCs w:val="18"/>
              </w:rPr>
              <w:t>***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Leverantörsstyrt lager</w:t>
            </w: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Leveranssystem</w:t>
            </w:r>
            <w:r w:rsidR="00BD25C2">
              <w:rPr>
                <w:sz w:val="18"/>
                <w:szCs w:val="18"/>
              </w:rPr>
              <w:t>***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Periodbeställning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Leverantörsägt lager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Kundägt lager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Normaltakt behov</w:t>
            </w:r>
            <w:r w:rsidR="00D94F0A">
              <w:rPr>
                <w:sz w:val="18"/>
                <w:szCs w:val="18"/>
              </w:rPr>
              <w:t>****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St/v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produktionstakt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St/v</w:t>
            </w: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Standardavvikelse behov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Inkuranstak färdigvaror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</w:tr>
      <w:tr w:rsidR="00AD2480"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Inkuranstak råvaror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497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80" w:rsidRDefault="00AD2480" w:rsidP="00AD2480">
            <w:pPr>
              <w:pStyle w:val="Tabellinneh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</w:p>
        </w:tc>
      </w:tr>
    </w:tbl>
    <w:p w:rsidR="00D94F0A" w:rsidRDefault="00BD25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="00463667" w:rsidRPr="00463667">
        <w:rPr>
          <w:rFonts w:ascii="Arial" w:hAnsi="Arial" w:cs="Arial"/>
          <w:sz w:val="18"/>
          <w:szCs w:val="18"/>
        </w:rPr>
        <w:t>Beställnings- och leveranssystem kan vara någon av följande kategorier</w:t>
      </w:r>
    </w:p>
    <w:p w:rsidR="00D15172" w:rsidRPr="00463667" w:rsidRDefault="00D94F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****Lagernivåer och behov kan anges i bilagd lager- och behovsplan</w:t>
      </w:r>
      <w:r w:rsidR="00463667" w:rsidRPr="00463667">
        <w:rPr>
          <w:rFonts w:ascii="Arial" w:hAnsi="Arial" w:cs="Arial"/>
          <w:sz w:val="18"/>
          <w:szCs w:val="18"/>
        </w:rPr>
        <w:t>:</w:t>
      </w:r>
    </w:p>
    <w:p w:rsidR="00910ACC" w:rsidRDefault="00463667" w:rsidP="00910ACC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Periodbeställning</w:t>
      </w:r>
      <w:r w:rsidR="00BD25C2">
        <w:rPr>
          <w:rFonts w:ascii="Arial" w:hAnsi="Arial" w:cs="Arial"/>
          <w:sz w:val="18"/>
          <w:szCs w:val="18"/>
        </w:rPr>
        <w:t>ssystem</w:t>
      </w:r>
    </w:p>
    <w:p w:rsidR="00463667" w:rsidRDefault="00463667" w:rsidP="004636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Beställningspunktsystem</w:t>
      </w:r>
    </w:p>
    <w:p w:rsidR="00463667" w:rsidRDefault="00463667" w:rsidP="004636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Leverantörsstyrt lager (VMI)</w:t>
      </w:r>
    </w:p>
    <w:p w:rsidR="00463667" w:rsidRDefault="00463667" w:rsidP="004636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Inköpskanban / leverantörskanban</w:t>
      </w:r>
    </w:p>
    <w:p w:rsidR="00910ACC" w:rsidRDefault="00910ACC" w:rsidP="004636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Blockorderproduktion</w:t>
      </w:r>
    </w:p>
    <w:p w:rsidR="00910ACC" w:rsidRDefault="00910ACC" w:rsidP="004636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Leverans- eller produktionsplan</w:t>
      </w:r>
    </w:p>
    <w:p w:rsidR="00463667" w:rsidRDefault="00463667">
      <w:pPr>
        <w:rPr>
          <w:rFonts w:ascii="Arial" w:hAnsi="Arial" w:cs="Arial"/>
          <w:sz w:val="18"/>
          <w:szCs w:val="18"/>
        </w:rPr>
      </w:pPr>
    </w:p>
    <w:p w:rsidR="00BD25C2" w:rsidRPr="00BD25C2" w:rsidRDefault="00BD25C2" w:rsidP="00BD25C2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 w:rsidRPr="00BD25C2">
        <w:rPr>
          <w:rFonts w:ascii="Arial" w:hAnsi="Arial" w:cs="Arial"/>
          <w:sz w:val="18"/>
          <w:szCs w:val="18"/>
        </w:rPr>
        <w:t>Maxlager</w:t>
      </w:r>
      <w:r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ab/>
      </w:r>
      <w:r w:rsidRPr="00BD25C2">
        <w:rPr>
          <w:rFonts w:ascii="Arial" w:hAnsi="Arial" w:cs="Arial"/>
          <w:sz w:val="18"/>
          <w:szCs w:val="18"/>
        </w:rPr>
        <w:t>Maximalt lagersaldo med hänsyn till totalt lagerutrymme hos Leverantören</w:t>
      </w:r>
    </w:p>
    <w:p w:rsidR="00BD25C2" w:rsidRPr="00BD25C2" w:rsidRDefault="00BD25C2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  <w:r w:rsidRPr="00BD25C2">
        <w:rPr>
          <w:rFonts w:ascii="Arial" w:hAnsi="Arial" w:cs="Arial"/>
          <w:sz w:val="18"/>
          <w:szCs w:val="18"/>
        </w:rPr>
        <w:t>Säkerhetslager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sz w:val="18"/>
          <w:szCs w:val="18"/>
        </w:rPr>
        <w:tab/>
      </w:r>
      <w:r w:rsidRPr="00BD25C2">
        <w:rPr>
          <w:rFonts w:ascii="Arial" w:hAnsi="Arial" w:cs="Arial"/>
          <w:sz w:val="18"/>
          <w:szCs w:val="18"/>
        </w:rPr>
        <w:t xml:space="preserve">Säkerhetslager i syfte att motverka bristsituationer p.g.a. </w:t>
      </w:r>
      <w:r w:rsidR="00B73F2A" w:rsidRPr="00BD25C2">
        <w:rPr>
          <w:rFonts w:ascii="Arial" w:hAnsi="Arial" w:cs="Arial"/>
          <w:sz w:val="18"/>
          <w:szCs w:val="18"/>
        </w:rPr>
        <w:t>t.ex.</w:t>
      </w:r>
      <w:r w:rsidRPr="00BD25C2">
        <w:rPr>
          <w:rFonts w:ascii="Arial" w:hAnsi="Arial" w:cs="Arial"/>
          <w:sz w:val="18"/>
          <w:szCs w:val="18"/>
        </w:rPr>
        <w:t xml:space="preserve"> ökad förbrukning, försenad inleverans </w:t>
      </w:r>
    </w:p>
    <w:p w:rsidR="00BD25C2" w:rsidRPr="00BD25C2" w:rsidRDefault="00BD25C2" w:rsidP="00BD25C2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 w:rsidRPr="00BD25C2">
        <w:rPr>
          <w:rFonts w:ascii="Arial" w:hAnsi="Arial" w:cs="Arial"/>
          <w:sz w:val="18"/>
          <w:szCs w:val="18"/>
        </w:rPr>
        <w:t>Påfyllnadspunkt</w:t>
      </w:r>
      <w:r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ab/>
      </w:r>
      <w:r w:rsidRPr="00BD25C2">
        <w:rPr>
          <w:rFonts w:ascii="Arial" w:hAnsi="Arial" w:cs="Arial"/>
          <w:sz w:val="18"/>
          <w:szCs w:val="18"/>
        </w:rPr>
        <w:t>Det lagersaldo hos leverantören som initierar leverantörens tillverkningsorder</w:t>
      </w:r>
    </w:p>
    <w:p w:rsidR="00BD25C2" w:rsidRPr="00BD25C2" w:rsidRDefault="00BD25C2" w:rsidP="00BD25C2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Leveransmultipel : </w:t>
      </w:r>
      <w:r>
        <w:rPr>
          <w:rFonts w:ascii="Arial" w:hAnsi="Arial" w:cs="Arial"/>
          <w:sz w:val="18"/>
          <w:szCs w:val="18"/>
        </w:rPr>
        <w:tab/>
      </w:r>
      <w:r w:rsidRPr="00BD25C2">
        <w:rPr>
          <w:rFonts w:ascii="Arial" w:hAnsi="Arial" w:cs="Arial"/>
          <w:sz w:val="18"/>
          <w:szCs w:val="18"/>
        </w:rPr>
        <w:t xml:space="preserve">Specificering av antal </w:t>
      </w:r>
      <w:r>
        <w:rPr>
          <w:rFonts w:ascii="Arial" w:hAnsi="Arial" w:cs="Arial"/>
          <w:sz w:val="18"/>
          <w:szCs w:val="18"/>
        </w:rPr>
        <w:t>artiklar</w:t>
      </w:r>
      <w:r w:rsidRPr="00BD25C2">
        <w:rPr>
          <w:rFonts w:ascii="Arial" w:hAnsi="Arial" w:cs="Arial"/>
          <w:sz w:val="18"/>
          <w:szCs w:val="18"/>
        </w:rPr>
        <w:t xml:space="preserve"> per förpackning.</w:t>
      </w:r>
    </w:p>
    <w:p w:rsidR="00BD25C2" w:rsidRPr="00BD25C2" w:rsidRDefault="00BD25C2" w:rsidP="00BD25C2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D25C2">
        <w:rPr>
          <w:rFonts w:ascii="Arial" w:hAnsi="Arial" w:cs="Arial"/>
          <w:sz w:val="18"/>
          <w:szCs w:val="18"/>
        </w:rPr>
        <w:t>Antalet kan motsvara plockkvantiteter i syfte att icke behöva bryta förpackningar.</w:t>
      </w:r>
    </w:p>
    <w:p w:rsidR="00BD25C2" w:rsidRPr="00BD25C2" w:rsidRDefault="00BD25C2" w:rsidP="00BD25C2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Leveranstid : </w:t>
      </w:r>
      <w:r>
        <w:rPr>
          <w:rFonts w:ascii="Arial" w:hAnsi="Arial" w:cs="Arial"/>
          <w:sz w:val="18"/>
          <w:szCs w:val="18"/>
        </w:rPr>
        <w:tab/>
      </w:r>
      <w:r w:rsidRPr="00BD25C2">
        <w:rPr>
          <w:rFonts w:ascii="Arial" w:hAnsi="Arial" w:cs="Arial"/>
          <w:sz w:val="18"/>
          <w:szCs w:val="18"/>
        </w:rPr>
        <w:t xml:space="preserve">Tid från lagd avropsorder till leverans till </w:t>
      </w:r>
      <w:r>
        <w:rPr>
          <w:rFonts w:ascii="Arial" w:hAnsi="Arial" w:cs="Arial"/>
          <w:sz w:val="18"/>
          <w:szCs w:val="18"/>
        </w:rPr>
        <w:t>kunden</w:t>
      </w:r>
      <w:r w:rsidRPr="00BD25C2">
        <w:rPr>
          <w:rFonts w:ascii="Arial" w:hAnsi="Arial" w:cs="Arial"/>
          <w:sz w:val="18"/>
          <w:szCs w:val="18"/>
        </w:rPr>
        <w:t>.</w:t>
      </w:r>
    </w:p>
    <w:p w:rsidR="00BD25C2" w:rsidRPr="00BD25C2" w:rsidRDefault="00BD25C2" w:rsidP="00BD25C2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 w:rsidRPr="00BD25C2">
        <w:rPr>
          <w:rFonts w:ascii="Arial" w:hAnsi="Arial" w:cs="Arial"/>
          <w:sz w:val="18"/>
          <w:szCs w:val="18"/>
        </w:rPr>
        <w:t>Max materialanskaffning</w:t>
      </w:r>
      <w:r>
        <w:rPr>
          <w:rFonts w:ascii="Arial" w:hAnsi="Arial" w:cs="Arial"/>
          <w:sz w:val="18"/>
          <w:szCs w:val="18"/>
        </w:rPr>
        <w:t xml:space="preserve"> :  </w:t>
      </w:r>
      <w:r w:rsidRPr="00BD25C2">
        <w:rPr>
          <w:rFonts w:ascii="Arial" w:hAnsi="Arial" w:cs="Arial"/>
          <w:sz w:val="18"/>
          <w:szCs w:val="18"/>
        </w:rPr>
        <w:t>Leveransberedskap i form av ”råmaterial”</w:t>
      </w:r>
    </w:p>
    <w:p w:rsidR="00D94F0A" w:rsidRDefault="00BD25C2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Maxinkurans: </w:t>
      </w:r>
      <w:r>
        <w:rPr>
          <w:rFonts w:ascii="Arial" w:hAnsi="Arial" w:cs="Arial"/>
          <w:sz w:val="18"/>
          <w:szCs w:val="18"/>
        </w:rPr>
        <w:tab/>
      </w:r>
      <w:r w:rsidRPr="00BD25C2">
        <w:rPr>
          <w:rFonts w:ascii="Arial" w:hAnsi="Arial" w:cs="Arial"/>
          <w:sz w:val="18"/>
          <w:szCs w:val="18"/>
        </w:rPr>
        <w:t xml:space="preserve">Det antal enheter som </w:t>
      </w:r>
      <w:r>
        <w:rPr>
          <w:rFonts w:ascii="Arial" w:hAnsi="Arial" w:cs="Arial"/>
          <w:sz w:val="18"/>
          <w:szCs w:val="18"/>
        </w:rPr>
        <w:t>kunden</w:t>
      </w:r>
      <w:r w:rsidRPr="00BD25C2">
        <w:rPr>
          <w:rFonts w:ascii="Arial" w:hAnsi="Arial" w:cs="Arial"/>
          <w:sz w:val="18"/>
          <w:szCs w:val="18"/>
        </w:rPr>
        <w:t xml:space="preserve"> åtager sig att köpa vid en eventuell produktändring som leder till att lagret blir inkurant . Stycktalet omfattar Leverantörens förrådssaldo och den hos Leverantören påbörjade tillverkningen </w:t>
      </w:r>
    </w:p>
    <w:p w:rsidR="00BD25C2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94F0A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p w:rsidR="00D94F0A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Lager- och behovsplan för kundsidan</w:t>
      </w:r>
    </w:p>
    <w:p w:rsidR="00D94F0A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117"/>
        <w:gridCol w:w="676"/>
        <w:gridCol w:w="679"/>
        <w:gridCol w:w="688"/>
        <w:gridCol w:w="680"/>
        <w:gridCol w:w="678"/>
        <w:gridCol w:w="678"/>
        <w:gridCol w:w="669"/>
        <w:gridCol w:w="687"/>
        <w:gridCol w:w="686"/>
        <w:gridCol w:w="678"/>
        <w:gridCol w:w="686"/>
        <w:gridCol w:w="686"/>
      </w:tblGrid>
      <w:tr w:rsidR="00D94F0A">
        <w:tc>
          <w:tcPr>
            <w:tcW w:w="767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feb.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mar.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apr.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jun.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jul.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aug.</w:t>
            </w:r>
          </w:p>
        </w:tc>
        <w:tc>
          <w:tcPr>
            <w:tcW w:w="709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sep.</w:t>
            </w:r>
          </w:p>
        </w:tc>
        <w:tc>
          <w:tcPr>
            <w:tcW w:w="709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okt.</w:t>
            </w:r>
          </w:p>
        </w:tc>
        <w:tc>
          <w:tcPr>
            <w:tcW w:w="709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</w:t>
            </w:r>
          </w:p>
        </w:tc>
        <w:tc>
          <w:tcPr>
            <w:tcW w:w="709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</w:t>
            </w:r>
          </w:p>
        </w:tc>
      </w:tr>
      <w:tr w:rsidR="00D94F0A">
        <w:tc>
          <w:tcPr>
            <w:tcW w:w="767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Behov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94F0A">
        <w:tc>
          <w:tcPr>
            <w:tcW w:w="767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Säk.lager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94F0A">
        <w:tc>
          <w:tcPr>
            <w:tcW w:w="767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Säsonglag.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94F0A" w:rsidRDefault="00D94F0A" w:rsidP="00BD25C2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94F0A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p w:rsidR="00D94F0A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p w:rsidR="00D94F0A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p w:rsidR="00D94F0A" w:rsidRDefault="00D94F0A" w:rsidP="00D94F0A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Lager- och produktionsplan för leverantörssidan</w:t>
      </w:r>
    </w:p>
    <w:p w:rsidR="00D94F0A" w:rsidRDefault="00D94F0A" w:rsidP="00D94F0A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117"/>
        <w:gridCol w:w="676"/>
        <w:gridCol w:w="679"/>
        <w:gridCol w:w="688"/>
        <w:gridCol w:w="680"/>
        <w:gridCol w:w="678"/>
        <w:gridCol w:w="678"/>
        <w:gridCol w:w="669"/>
        <w:gridCol w:w="687"/>
        <w:gridCol w:w="686"/>
        <w:gridCol w:w="678"/>
        <w:gridCol w:w="686"/>
        <w:gridCol w:w="686"/>
      </w:tblGrid>
      <w:tr w:rsidR="00D94F0A">
        <w:tc>
          <w:tcPr>
            <w:tcW w:w="1117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67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</w:t>
            </w:r>
          </w:p>
        </w:tc>
        <w:tc>
          <w:tcPr>
            <w:tcW w:w="679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feb.</w:t>
            </w:r>
          </w:p>
        </w:tc>
        <w:tc>
          <w:tcPr>
            <w:tcW w:w="688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mar.</w:t>
            </w:r>
          </w:p>
        </w:tc>
        <w:tc>
          <w:tcPr>
            <w:tcW w:w="680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apr.</w:t>
            </w:r>
          </w:p>
        </w:tc>
        <w:tc>
          <w:tcPr>
            <w:tcW w:w="678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678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jun.</w:t>
            </w:r>
          </w:p>
        </w:tc>
        <w:tc>
          <w:tcPr>
            <w:tcW w:w="669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jul.</w:t>
            </w:r>
          </w:p>
        </w:tc>
        <w:tc>
          <w:tcPr>
            <w:tcW w:w="687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aug.</w:t>
            </w:r>
          </w:p>
        </w:tc>
        <w:tc>
          <w:tcPr>
            <w:tcW w:w="68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sep.</w:t>
            </w:r>
          </w:p>
        </w:tc>
        <w:tc>
          <w:tcPr>
            <w:tcW w:w="678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okt.</w:t>
            </w:r>
          </w:p>
        </w:tc>
        <w:tc>
          <w:tcPr>
            <w:tcW w:w="68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</w:t>
            </w:r>
          </w:p>
        </w:tc>
        <w:tc>
          <w:tcPr>
            <w:tcW w:w="68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</w:t>
            </w:r>
          </w:p>
        </w:tc>
      </w:tr>
      <w:tr w:rsidR="00D94F0A">
        <w:tc>
          <w:tcPr>
            <w:tcW w:w="1117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Produktion</w:t>
            </w:r>
          </w:p>
        </w:tc>
        <w:tc>
          <w:tcPr>
            <w:tcW w:w="67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79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8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80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78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78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69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87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8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78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8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8A3D8A">
        <w:tc>
          <w:tcPr>
            <w:tcW w:w="1117" w:type="dxa"/>
          </w:tcPr>
          <w:p w:rsidR="008A3D8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Säk.lager</w:t>
            </w:r>
          </w:p>
        </w:tc>
        <w:tc>
          <w:tcPr>
            <w:tcW w:w="676" w:type="dxa"/>
          </w:tcPr>
          <w:p w:rsidR="008A3D8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8A3D8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8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9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7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8A3D8A" w:rsidRDefault="008A3D8A">
            <w:r w:rsidRPr="0097734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94F0A">
        <w:tc>
          <w:tcPr>
            <w:tcW w:w="1117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Säsonglag.</w:t>
            </w:r>
          </w:p>
        </w:tc>
        <w:tc>
          <w:tcPr>
            <w:tcW w:w="67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D94F0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D94F0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D94F0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9" w:type="dxa"/>
          </w:tcPr>
          <w:p w:rsidR="00D94F0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 w:rsidR="00D94F0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D94F0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8" w:type="dxa"/>
          </w:tcPr>
          <w:p w:rsidR="00D94F0A" w:rsidRDefault="008A3D8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6" w:type="dxa"/>
          </w:tcPr>
          <w:p w:rsidR="00D94F0A" w:rsidRDefault="00D94F0A" w:rsidP="00D20148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94F0A" w:rsidRDefault="00D94F0A" w:rsidP="00D94F0A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p w:rsidR="00D94F0A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p w:rsidR="00D94F0A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p w:rsidR="00D94F0A" w:rsidRDefault="008A3D8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 detaljerad planering används bifogad excelfil:</w:t>
      </w:r>
    </w:p>
    <w:p w:rsidR="008A3D8A" w:rsidRDefault="008A3D8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bookmarkStart w:id="1" w:name="_MON_1415470295"/>
    <w:bookmarkEnd w:id="1"/>
    <w:p w:rsidR="008A3D8A" w:rsidRDefault="0009230E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  <w:r w:rsidRPr="00DD2845">
        <w:rPr>
          <w:rFonts w:ascii="Arial" w:hAnsi="Arial" w:cs="Arial"/>
          <w:sz w:val="18"/>
          <w:szCs w:val="18"/>
        </w:rP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7" o:title=""/>
          </v:shape>
          <o:OLEObject Type="Embed" ProgID="Excel.Sheet.8" ShapeID="_x0000_i1025" DrawAspect="Icon" ObjectID="_1683379107" r:id="rId8"/>
        </w:object>
      </w:r>
    </w:p>
    <w:p w:rsidR="008A3D8A" w:rsidRDefault="008A3D8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p w:rsidR="00D94F0A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p w:rsidR="00D94F0A" w:rsidRPr="00BD25C2" w:rsidRDefault="00D94F0A" w:rsidP="00BD25C2">
      <w:pPr>
        <w:tabs>
          <w:tab w:val="left" w:pos="1620"/>
        </w:tabs>
        <w:ind w:left="1620" w:hanging="1620"/>
        <w:rPr>
          <w:rFonts w:ascii="Arial" w:hAnsi="Arial" w:cs="Arial"/>
          <w:sz w:val="18"/>
          <w:szCs w:val="18"/>
        </w:rPr>
      </w:pPr>
    </w:p>
    <w:sectPr w:rsidR="00D94F0A" w:rsidRPr="00BD25C2" w:rsidSect="002F4985">
      <w:head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DD" w:rsidRDefault="002833DD">
      <w:r>
        <w:separator/>
      </w:r>
    </w:p>
  </w:endnote>
  <w:endnote w:type="continuationSeparator" w:id="0">
    <w:p w:rsidR="002833DD" w:rsidRDefault="002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DD" w:rsidRDefault="002833DD">
      <w:r>
        <w:separator/>
      </w:r>
    </w:p>
  </w:footnote>
  <w:footnote w:type="continuationSeparator" w:id="0">
    <w:p w:rsidR="002833DD" w:rsidRDefault="0028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845" w:rsidRDefault="00B42562">
    <w:pPr>
      <w:pStyle w:val="Sidhuvud"/>
    </w:pPr>
    <w:r>
      <w:rPr>
        <w:noProof/>
      </w:rPr>
      <w:drawing>
        <wp:inline distT="0" distB="0" distL="0" distR="0">
          <wp:extent cx="1606550" cy="438150"/>
          <wp:effectExtent l="0" t="0" r="0" b="0"/>
          <wp:docPr id="2" name="Bild 2" descr="eff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f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421E9"/>
    <w:multiLevelType w:val="hybridMultilevel"/>
    <w:tmpl w:val="2070E7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BB"/>
    <w:rsid w:val="00084528"/>
    <w:rsid w:val="0009230E"/>
    <w:rsid w:val="001974B9"/>
    <w:rsid w:val="002833DD"/>
    <w:rsid w:val="002F4985"/>
    <w:rsid w:val="00463667"/>
    <w:rsid w:val="004E0C37"/>
    <w:rsid w:val="00614B72"/>
    <w:rsid w:val="006524BE"/>
    <w:rsid w:val="006F0A22"/>
    <w:rsid w:val="00880CE5"/>
    <w:rsid w:val="008A3D8A"/>
    <w:rsid w:val="00910ACC"/>
    <w:rsid w:val="009D184B"/>
    <w:rsid w:val="00A66ABB"/>
    <w:rsid w:val="00AD2480"/>
    <w:rsid w:val="00B42562"/>
    <w:rsid w:val="00B73F2A"/>
    <w:rsid w:val="00BD25C2"/>
    <w:rsid w:val="00C17768"/>
    <w:rsid w:val="00CB7F61"/>
    <w:rsid w:val="00D15172"/>
    <w:rsid w:val="00D20148"/>
    <w:rsid w:val="00D831B0"/>
    <w:rsid w:val="00D94F0A"/>
    <w:rsid w:val="00DA63E3"/>
    <w:rsid w:val="00D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FB36-9AA0-4267-8F70-2620158B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D151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1517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1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rsid w:val="00AD2480"/>
    <w:pPr>
      <w:widowControl w:val="0"/>
      <w:suppressLineNumbers/>
      <w:suppressAutoHyphens/>
    </w:pPr>
    <w:rPr>
      <w:rFonts w:ascii="Arial" w:eastAsia="SimSun" w:hAnsi="Arial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Logistikspecifikation för materialförsörjningsavtal</vt:lpstr>
    </vt:vector>
  </TitlesOfParts>
  <Company>EFFSO</Company>
  <LinksUpToDate>false</LinksUpToDate>
  <CharactersWithSpaces>3018</CharactersWithSpaces>
  <SharedDoc>false</SharedDoc>
  <HyperlinkBase>http://tools.effso.se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Logistikspecifikation för materialförsörjningsavtal</dc:title>
  <dc:subject/>
  <dc:creator>Inköparen</dc:creator>
  <cp:keywords/>
  <dc:description/>
  <cp:lastModifiedBy>Michèle Sandstedt</cp:lastModifiedBy>
  <cp:revision>2</cp:revision>
  <dcterms:created xsi:type="dcterms:W3CDTF">2021-05-24T14:32:00Z</dcterms:created>
  <dcterms:modified xsi:type="dcterms:W3CDTF">2021-05-24T14:32:00Z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Ägare">
    <vt:lpwstr>EFFSO</vt:lpwstr>
  </property>
</Properties>
</file>